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9712" w14:textId="77777777" w:rsidR="00145BA4" w:rsidRPr="00CC342D" w:rsidRDefault="00145BA4" w:rsidP="00145BA4">
      <w:r w:rsidRPr="00CC342D">
        <w:rPr>
          <w:noProof/>
          <w:lang w:val="en-US"/>
        </w:rPr>
        <mc:AlternateContent>
          <mc:Choice Requires="wps">
            <w:drawing>
              <wp:anchor distT="45720" distB="45720" distL="114300" distR="114300" simplePos="0" relativeHeight="251660288" behindDoc="0" locked="0" layoutInCell="1" allowOverlap="1" wp14:anchorId="70F94ECD" wp14:editId="2750F055">
                <wp:simplePos x="0" y="0"/>
                <wp:positionH relativeFrom="column">
                  <wp:posOffset>-709930</wp:posOffset>
                </wp:positionH>
                <wp:positionV relativeFrom="paragraph">
                  <wp:posOffset>217805</wp:posOffset>
                </wp:positionV>
                <wp:extent cx="7151370" cy="83927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8392795"/>
                        </a:xfrm>
                        <a:prstGeom prst="rect">
                          <a:avLst/>
                        </a:prstGeom>
                        <a:noFill/>
                        <a:ln w="9525">
                          <a:noFill/>
                          <a:miter lim="800000"/>
                          <a:headEnd/>
                          <a:tailEnd/>
                        </a:ln>
                      </wps:spPr>
                      <wps:txbx>
                        <w:txbxContent>
                          <w:p w14:paraId="4957C931" w14:textId="77777777" w:rsidR="00145BA4" w:rsidRPr="00CC342D" w:rsidRDefault="00145BA4" w:rsidP="00145BA4">
                            <w:pPr>
                              <w:jc w:val="both"/>
                              <w:rPr>
                                <w:b/>
                                <w:color w:val="000000" w:themeColor="text1"/>
                                <w:sz w:val="32"/>
                                <w:szCs w:val="32"/>
                              </w:rPr>
                            </w:pPr>
                            <w:r>
                              <w:rPr>
                                <w:rFonts w:ascii="Comic Sans MS" w:hAnsi="Comic Sans MS"/>
                                <w:b/>
                                <w:color w:val="000000" w:themeColor="text1"/>
                              </w:rPr>
                              <w:t xml:space="preserve">              </w:t>
                            </w:r>
                            <w:r w:rsidRPr="00CC342D">
                              <w:rPr>
                                <w:b/>
                                <w:color w:val="000000" w:themeColor="text1"/>
                                <w:sz w:val="32"/>
                                <w:szCs w:val="32"/>
                              </w:rPr>
                              <w:t>Child Protection and Safeguarding Policy and Procedures - 2022</w:t>
                            </w:r>
                          </w:p>
                          <w:p w14:paraId="47CE33B8" w14:textId="77777777" w:rsidR="00145BA4" w:rsidRPr="00CC342D" w:rsidRDefault="00145BA4" w:rsidP="00145BA4">
                            <w:pPr>
                              <w:jc w:val="both"/>
                              <w:rPr>
                                <w:b/>
                                <w:color w:val="000000" w:themeColor="text1"/>
                              </w:rPr>
                            </w:pPr>
                            <w:r w:rsidRPr="00CC342D">
                              <w:rPr>
                                <w:b/>
                                <w:color w:val="000000" w:themeColor="text1"/>
                              </w:rPr>
                              <w:t>Table of Contents:</w:t>
                            </w:r>
                          </w:p>
                          <w:p w14:paraId="4CA2E84B"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Introduction</w:t>
                            </w:r>
                          </w:p>
                          <w:p w14:paraId="20B665E8"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Our promise</w:t>
                            </w:r>
                          </w:p>
                          <w:p w14:paraId="107034E6"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Responsibilities and Expectations</w:t>
                            </w:r>
                          </w:p>
                          <w:p w14:paraId="3BAA1733"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The Role of the Designated Child Protection and Safeguarding Lead</w:t>
                            </w:r>
                          </w:p>
                          <w:p w14:paraId="0748C97C"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Signs and Indicators of Abuse</w:t>
                            </w:r>
                          </w:p>
                          <w:p w14:paraId="0E66583E"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What to do if you are concerned</w:t>
                            </w:r>
                          </w:p>
                          <w:p w14:paraId="0753ECDD" w14:textId="77777777" w:rsidR="00145BA4" w:rsidRPr="00CC342D" w:rsidRDefault="00145BA4" w:rsidP="00145BA4">
                            <w:pPr>
                              <w:pStyle w:val="ListParagraph"/>
                              <w:numPr>
                                <w:ilvl w:val="0"/>
                                <w:numId w:val="1"/>
                              </w:numPr>
                              <w:jc w:val="both"/>
                              <w:rPr>
                                <w:color w:val="000000" w:themeColor="text1"/>
                              </w:rPr>
                            </w:pPr>
                            <w:r w:rsidRPr="00CC342D">
                              <w:rPr>
                                <w:bCs/>
                              </w:rPr>
                              <w:t>Children who have special educational needs and/or disabilities</w:t>
                            </w:r>
                          </w:p>
                          <w:p w14:paraId="39B27F73"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Whistle blowing</w:t>
                            </w:r>
                          </w:p>
                          <w:p w14:paraId="0FD03C37"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Managing Allegations</w:t>
                            </w:r>
                          </w:p>
                          <w:p w14:paraId="42A2D0DD"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 xml:space="preserve">Confidentiality </w:t>
                            </w:r>
                          </w:p>
                          <w:p w14:paraId="7B3381AD" w14:textId="77777777" w:rsidR="00145BA4" w:rsidRPr="00CC342D" w:rsidRDefault="00145BA4" w:rsidP="00145BA4">
                            <w:pPr>
                              <w:jc w:val="both"/>
                              <w:rPr>
                                <w:color w:val="000000" w:themeColor="text1"/>
                              </w:rPr>
                            </w:pPr>
                          </w:p>
                          <w:p w14:paraId="0202D06C" w14:textId="77777777" w:rsidR="00145BA4" w:rsidRPr="00CC342D" w:rsidRDefault="00145BA4" w:rsidP="00145BA4">
                            <w:pPr>
                              <w:pStyle w:val="ListParagraph"/>
                              <w:numPr>
                                <w:ilvl w:val="0"/>
                                <w:numId w:val="2"/>
                              </w:numPr>
                              <w:jc w:val="both"/>
                              <w:rPr>
                                <w:b/>
                                <w:color w:val="000000" w:themeColor="text1"/>
                              </w:rPr>
                            </w:pPr>
                            <w:r w:rsidRPr="00CC342D">
                              <w:rPr>
                                <w:b/>
                                <w:color w:val="000000" w:themeColor="text1"/>
                              </w:rPr>
                              <w:t>Name</w:t>
                            </w:r>
                            <w:r>
                              <w:rPr>
                                <w:b/>
                                <w:color w:val="000000" w:themeColor="text1"/>
                              </w:rPr>
                              <w:t xml:space="preserve"> of Establishment: Dan </w:t>
                            </w:r>
                            <w:proofErr w:type="spellStart"/>
                            <w:r>
                              <w:rPr>
                                <w:b/>
                                <w:color w:val="000000" w:themeColor="text1"/>
                              </w:rPr>
                              <w:t>S</w:t>
                            </w:r>
                            <w:r w:rsidRPr="00CC342D">
                              <w:rPr>
                                <w:b/>
                                <w:color w:val="000000" w:themeColor="text1"/>
                              </w:rPr>
                              <w:t>ci</w:t>
                            </w:r>
                            <w:proofErr w:type="spellEnd"/>
                            <w:r w:rsidRPr="00CC342D">
                              <w:rPr>
                                <w:b/>
                                <w:color w:val="000000" w:themeColor="text1"/>
                              </w:rPr>
                              <w:t xml:space="preserve"> Dance Studio</w:t>
                            </w:r>
                          </w:p>
                          <w:p w14:paraId="41027B67" w14:textId="77777777" w:rsidR="00145BA4" w:rsidRDefault="00145BA4" w:rsidP="00145BA4">
                            <w:pPr>
                              <w:pStyle w:val="ListParagraph"/>
                              <w:numPr>
                                <w:ilvl w:val="0"/>
                                <w:numId w:val="2"/>
                              </w:numPr>
                              <w:jc w:val="both"/>
                              <w:rPr>
                                <w:b/>
                                <w:color w:val="000000" w:themeColor="text1"/>
                              </w:rPr>
                            </w:pPr>
                            <w:r>
                              <w:rPr>
                                <w:b/>
                                <w:color w:val="000000" w:themeColor="text1"/>
                              </w:rPr>
                              <w:t xml:space="preserve">Address: Dan </w:t>
                            </w:r>
                            <w:proofErr w:type="spellStart"/>
                            <w:r>
                              <w:rPr>
                                <w:b/>
                                <w:color w:val="000000" w:themeColor="text1"/>
                              </w:rPr>
                              <w:t>S</w:t>
                            </w:r>
                            <w:r w:rsidRPr="00CC342D">
                              <w:rPr>
                                <w:b/>
                                <w:color w:val="000000" w:themeColor="text1"/>
                              </w:rPr>
                              <w:t>ci</w:t>
                            </w:r>
                            <w:proofErr w:type="spellEnd"/>
                            <w:r w:rsidRPr="00CC342D">
                              <w:rPr>
                                <w:b/>
                                <w:color w:val="000000" w:themeColor="text1"/>
                              </w:rPr>
                              <w:t xml:space="preserve"> Dance Studio, Summerland Street, Exeter EX1 2AT</w:t>
                            </w:r>
                          </w:p>
                          <w:p w14:paraId="5444200E" w14:textId="77777777" w:rsidR="00D831A6" w:rsidRDefault="00D831A6" w:rsidP="00D831A6">
                            <w:pPr>
                              <w:pStyle w:val="ListParagraph"/>
                              <w:jc w:val="both"/>
                              <w:rPr>
                                <w:b/>
                                <w:color w:val="000000" w:themeColor="text1"/>
                              </w:rPr>
                            </w:pPr>
                          </w:p>
                          <w:p w14:paraId="0BC96A9E" w14:textId="2736E559" w:rsidR="00D831A6" w:rsidRPr="00D831A6" w:rsidRDefault="00D831A6" w:rsidP="00D831A6">
                            <w:pPr>
                              <w:pStyle w:val="ListParagraph"/>
                              <w:numPr>
                                <w:ilvl w:val="0"/>
                                <w:numId w:val="2"/>
                              </w:numPr>
                              <w:jc w:val="both"/>
                              <w:rPr>
                                <w:b/>
                                <w:color w:val="000000" w:themeColor="text1"/>
                              </w:rPr>
                            </w:pPr>
                            <w:r w:rsidRPr="00CC342D">
                              <w:rPr>
                                <w:b/>
                                <w:color w:val="000000" w:themeColor="text1"/>
                              </w:rPr>
                              <w:t xml:space="preserve">Designated Child Protection </w:t>
                            </w:r>
                            <w:r>
                              <w:rPr>
                                <w:b/>
                                <w:color w:val="000000" w:themeColor="text1"/>
                              </w:rPr>
                              <w:t xml:space="preserve">and Safeguarding Lead for </w:t>
                            </w:r>
                            <w:proofErr w:type="spellStart"/>
                            <w:r>
                              <w:rPr>
                                <w:b/>
                                <w:color w:val="000000" w:themeColor="text1"/>
                              </w:rPr>
                              <w:t>babyballet</w:t>
                            </w:r>
                            <w:proofErr w:type="spellEnd"/>
                            <w:r>
                              <w:rPr>
                                <w:b/>
                                <w:color w:val="000000" w:themeColor="text1"/>
                              </w:rPr>
                              <w:t xml:space="preserve"> and </w:t>
                            </w:r>
                            <w:proofErr w:type="spellStart"/>
                            <w:r>
                              <w:rPr>
                                <w:b/>
                                <w:color w:val="000000" w:themeColor="text1"/>
                              </w:rPr>
                              <w:t>Lilbeatz</w:t>
                            </w:r>
                            <w:proofErr w:type="spellEnd"/>
                            <w:r w:rsidRPr="00CC342D">
                              <w:rPr>
                                <w:b/>
                                <w:color w:val="000000" w:themeColor="text1"/>
                              </w:rPr>
                              <w:t xml:space="preserve">: </w:t>
                            </w:r>
                            <w:proofErr w:type="gramStart"/>
                            <w:r w:rsidRPr="00CC342D">
                              <w:rPr>
                                <w:b/>
                                <w:color w:val="000000" w:themeColor="text1"/>
                              </w:rPr>
                              <w:t>Ava  Barron</w:t>
                            </w:r>
                            <w:proofErr w:type="gramEnd"/>
                            <w:r w:rsidRPr="00CC342D">
                              <w:rPr>
                                <w:b/>
                                <w:color w:val="000000" w:themeColor="text1"/>
                              </w:rPr>
                              <w:t xml:space="preserve"> Thomas. </w:t>
                            </w:r>
                          </w:p>
                          <w:p w14:paraId="1744F2CB" w14:textId="77777777" w:rsidR="00145BA4" w:rsidRPr="00CC342D" w:rsidRDefault="00145BA4" w:rsidP="00145BA4">
                            <w:pPr>
                              <w:pStyle w:val="ListParagraph"/>
                              <w:numPr>
                                <w:ilvl w:val="0"/>
                                <w:numId w:val="2"/>
                              </w:numPr>
                              <w:jc w:val="both"/>
                              <w:rPr>
                                <w:b/>
                                <w:color w:val="000000" w:themeColor="text1"/>
                              </w:rPr>
                            </w:pPr>
                            <w:r w:rsidRPr="00CC342D">
                              <w:rPr>
                                <w:b/>
                                <w:color w:val="000000" w:themeColor="text1"/>
                              </w:rPr>
                              <w:t xml:space="preserve">Designated Child Protection and Safeguarding Lead: Helena </w:t>
                            </w:r>
                            <w:proofErr w:type="spellStart"/>
                            <w:r w:rsidRPr="00CC342D">
                              <w:rPr>
                                <w:b/>
                                <w:color w:val="000000" w:themeColor="text1"/>
                              </w:rPr>
                              <w:t>Meineck</w:t>
                            </w:r>
                            <w:proofErr w:type="spellEnd"/>
                            <w:r w:rsidRPr="00CC342D">
                              <w:rPr>
                                <w:b/>
                                <w:color w:val="000000" w:themeColor="text1"/>
                              </w:rPr>
                              <w:t xml:space="preserve">. </w:t>
                            </w:r>
                          </w:p>
                          <w:p w14:paraId="3BFE23E3" w14:textId="77777777" w:rsidR="00A447AC" w:rsidRDefault="00A447AC" w:rsidP="00145BA4">
                            <w:pPr>
                              <w:pStyle w:val="ListParagraph"/>
                              <w:jc w:val="both"/>
                              <w:rPr>
                                <w:b/>
                                <w:color w:val="000000" w:themeColor="text1"/>
                              </w:rPr>
                            </w:pPr>
                          </w:p>
                          <w:p w14:paraId="6FC8127D" w14:textId="05CA090B" w:rsidR="00A447AC" w:rsidRDefault="00A447AC" w:rsidP="00145BA4">
                            <w:pPr>
                              <w:pStyle w:val="ListParagraph"/>
                              <w:jc w:val="both"/>
                              <w:rPr>
                                <w:b/>
                                <w:color w:val="000000" w:themeColor="text1"/>
                              </w:rPr>
                            </w:pPr>
                            <w:r>
                              <w:rPr>
                                <w:b/>
                                <w:color w:val="000000" w:themeColor="text1"/>
                              </w:rPr>
                              <w:t>Contact for safeguarding purposes only:</w:t>
                            </w:r>
                          </w:p>
                          <w:p w14:paraId="308DC286" w14:textId="54145F2D" w:rsidR="00145BA4" w:rsidRDefault="00A447AC" w:rsidP="00145BA4">
                            <w:pPr>
                              <w:pStyle w:val="ListParagraph"/>
                              <w:jc w:val="both"/>
                              <w:rPr>
                                <w:b/>
                                <w:color w:val="000000" w:themeColor="text1"/>
                              </w:rPr>
                            </w:pPr>
                            <w:proofErr w:type="spellStart"/>
                            <w:proofErr w:type="gramStart"/>
                            <w:r>
                              <w:rPr>
                                <w:b/>
                                <w:color w:val="000000" w:themeColor="text1"/>
                              </w:rPr>
                              <w:t>babyballet</w:t>
                            </w:r>
                            <w:proofErr w:type="spellEnd"/>
                            <w:proofErr w:type="gramEnd"/>
                            <w:r>
                              <w:rPr>
                                <w:b/>
                                <w:color w:val="000000" w:themeColor="text1"/>
                              </w:rPr>
                              <w:t xml:space="preserve"> – </w:t>
                            </w:r>
                            <w:hyperlink r:id="rId6" w:history="1">
                              <w:r w:rsidRPr="007A7E29">
                                <w:rPr>
                                  <w:rStyle w:val="Hyperlink"/>
                                  <w:b/>
                                </w:rPr>
                                <w:t>exetercentral@babyballet.co.uk</w:t>
                              </w:r>
                            </w:hyperlink>
                          </w:p>
                          <w:p w14:paraId="5097B804" w14:textId="085CD925" w:rsidR="00A447AC" w:rsidRDefault="00A447AC" w:rsidP="00145BA4">
                            <w:pPr>
                              <w:pStyle w:val="ListParagraph"/>
                              <w:jc w:val="both"/>
                              <w:rPr>
                                <w:rStyle w:val="Hyperlink"/>
                                <w:b/>
                              </w:rPr>
                            </w:pPr>
                            <w:proofErr w:type="spellStart"/>
                            <w:proofErr w:type="gramStart"/>
                            <w:r>
                              <w:rPr>
                                <w:b/>
                                <w:color w:val="000000" w:themeColor="text1"/>
                              </w:rPr>
                              <w:t>lilbeatz</w:t>
                            </w:r>
                            <w:proofErr w:type="spellEnd"/>
                            <w:proofErr w:type="gramEnd"/>
                            <w:r>
                              <w:rPr>
                                <w:b/>
                                <w:color w:val="000000" w:themeColor="text1"/>
                              </w:rPr>
                              <w:t xml:space="preserve"> – </w:t>
                            </w:r>
                            <w:hyperlink r:id="rId7" w:history="1">
                              <w:r w:rsidRPr="007A7E29">
                                <w:rPr>
                                  <w:rStyle w:val="Hyperlink"/>
                                  <w:b/>
                                </w:rPr>
                                <w:t>ex@lilbeatz.co.uk</w:t>
                              </w:r>
                            </w:hyperlink>
                          </w:p>
                          <w:p w14:paraId="2A8A0568" w14:textId="77777777" w:rsidR="00D831A6" w:rsidRDefault="00D831A6" w:rsidP="00D831A6">
                            <w:pPr>
                              <w:pStyle w:val="ListParagraph"/>
                              <w:jc w:val="both"/>
                              <w:rPr>
                                <w:b/>
                                <w:color w:val="000000" w:themeColor="text1"/>
                              </w:rPr>
                            </w:pPr>
                            <w:r>
                              <w:rPr>
                                <w:b/>
                                <w:color w:val="000000" w:themeColor="text1"/>
                              </w:rPr>
                              <w:t xml:space="preserve">Dan </w:t>
                            </w:r>
                            <w:proofErr w:type="spellStart"/>
                            <w:r>
                              <w:rPr>
                                <w:b/>
                                <w:color w:val="000000" w:themeColor="text1"/>
                              </w:rPr>
                              <w:t>Sci</w:t>
                            </w:r>
                            <w:proofErr w:type="spellEnd"/>
                            <w:r>
                              <w:rPr>
                                <w:b/>
                                <w:color w:val="000000" w:themeColor="text1"/>
                              </w:rPr>
                              <w:t xml:space="preserve"> Studio - hmdansci@gmail.com</w:t>
                            </w:r>
                          </w:p>
                          <w:p w14:paraId="7DD9E097" w14:textId="77777777" w:rsidR="00D831A6" w:rsidRDefault="00D831A6" w:rsidP="00145BA4">
                            <w:pPr>
                              <w:pStyle w:val="ListParagraph"/>
                              <w:jc w:val="both"/>
                              <w:rPr>
                                <w:b/>
                                <w:color w:val="000000" w:themeColor="text1"/>
                              </w:rPr>
                            </w:pPr>
                            <w:bookmarkStart w:id="0" w:name="_GoBack"/>
                            <w:bookmarkEnd w:id="0"/>
                          </w:p>
                          <w:p w14:paraId="1FB38859" w14:textId="77777777" w:rsidR="00A447AC" w:rsidRPr="00CC342D" w:rsidRDefault="00A447AC" w:rsidP="00145BA4">
                            <w:pPr>
                              <w:pStyle w:val="ListParagraph"/>
                              <w:jc w:val="both"/>
                              <w:rPr>
                                <w:b/>
                                <w:color w:val="000000" w:themeColor="text1"/>
                              </w:rPr>
                            </w:pPr>
                          </w:p>
                          <w:p w14:paraId="496C4EE5" w14:textId="77777777" w:rsidR="00145BA4" w:rsidRPr="00CC342D" w:rsidRDefault="00145BA4" w:rsidP="00145BA4">
                            <w:pPr>
                              <w:pStyle w:val="ListParagraph"/>
                              <w:numPr>
                                <w:ilvl w:val="0"/>
                                <w:numId w:val="2"/>
                              </w:numPr>
                              <w:jc w:val="both"/>
                              <w:rPr>
                                <w:b/>
                                <w:color w:val="000000" w:themeColor="text1"/>
                              </w:rPr>
                            </w:pPr>
                            <w:r w:rsidRPr="00CC342D">
                              <w:rPr>
                                <w:b/>
                                <w:color w:val="000000" w:themeColor="text1"/>
                              </w:rPr>
                              <w:t>Date Last Reviewed: 3</w:t>
                            </w:r>
                            <w:r w:rsidRPr="00CC342D">
                              <w:rPr>
                                <w:b/>
                                <w:color w:val="000000" w:themeColor="text1"/>
                                <w:vertAlign w:val="superscript"/>
                              </w:rPr>
                              <w:t>rd</w:t>
                            </w:r>
                            <w:r w:rsidRPr="00CC342D">
                              <w:rPr>
                                <w:b/>
                                <w:color w:val="000000" w:themeColor="text1"/>
                              </w:rPr>
                              <w:t xml:space="preserve"> January 2022</w:t>
                            </w:r>
                          </w:p>
                          <w:p w14:paraId="5B1B7437" w14:textId="77777777" w:rsidR="00145BA4" w:rsidRPr="00CC342D" w:rsidRDefault="00145BA4" w:rsidP="00145BA4">
                            <w:pPr>
                              <w:jc w:val="both"/>
                              <w:rPr>
                                <w:b/>
                                <w:color w:val="000000" w:themeColor="text1"/>
                                <w:u w:val="single"/>
                              </w:rPr>
                            </w:pPr>
                          </w:p>
                          <w:p w14:paraId="474657B1" w14:textId="77777777" w:rsidR="00145BA4" w:rsidRPr="00CC342D" w:rsidRDefault="00145BA4" w:rsidP="00145BA4">
                            <w:pPr>
                              <w:jc w:val="both"/>
                              <w:rPr>
                                <w:b/>
                                <w:color w:val="000000" w:themeColor="text1"/>
                                <w:u w:val="single"/>
                              </w:rPr>
                            </w:pPr>
                            <w:r w:rsidRPr="00CC342D">
                              <w:rPr>
                                <w:b/>
                                <w:color w:val="000000" w:themeColor="text1"/>
                                <w:u w:val="single"/>
                              </w:rPr>
                              <w:t>Introduction:</w:t>
                            </w:r>
                          </w:p>
                          <w:p w14:paraId="709F08D9" w14:textId="77777777" w:rsidR="00145BA4" w:rsidRPr="00CC342D" w:rsidRDefault="00145BA4" w:rsidP="00145BA4">
                            <w:pPr>
                              <w:jc w:val="both"/>
                              <w:rPr>
                                <w:color w:val="000000" w:themeColor="text1"/>
                              </w:rPr>
                            </w:pPr>
                            <w:r w:rsidRPr="00CC342D">
                              <w:rPr>
                                <w:color w:val="000000" w:themeColor="text1"/>
                              </w:rPr>
                              <w:t xml:space="preserve"> This policy aims to provide all members of staff (paid and unpaid), children and young people, and their families with a clear and secure framework for ensuring that all children </w:t>
                            </w:r>
                            <w:r>
                              <w:rPr>
                                <w:color w:val="000000" w:themeColor="text1"/>
                              </w:rPr>
                              <w:t xml:space="preserve">who attend Dan </w:t>
                            </w:r>
                            <w:proofErr w:type="spellStart"/>
                            <w:r>
                              <w:rPr>
                                <w:color w:val="000000" w:themeColor="text1"/>
                              </w:rPr>
                              <w:t>S</w:t>
                            </w:r>
                            <w:r w:rsidRPr="00CC342D">
                              <w:rPr>
                                <w:color w:val="000000" w:themeColor="text1"/>
                              </w:rPr>
                              <w:t>ci</w:t>
                            </w:r>
                            <w:proofErr w:type="spellEnd"/>
                            <w:r w:rsidRPr="00CC342D">
                              <w:rPr>
                                <w:color w:val="000000" w:themeColor="text1"/>
                              </w:rPr>
                              <w:t xml:space="preserve"> Dance Studio are protected from harm. All adults who work with </w:t>
                            </w:r>
                            <w:r>
                              <w:rPr>
                                <w:color w:val="000000" w:themeColor="text1"/>
                              </w:rPr>
                              <w:t xml:space="preserve">children at Dan </w:t>
                            </w:r>
                            <w:proofErr w:type="spellStart"/>
                            <w:r>
                              <w:rPr>
                                <w:color w:val="000000" w:themeColor="text1"/>
                              </w:rPr>
                              <w:t>S</w:t>
                            </w:r>
                            <w:r w:rsidRPr="00CC342D">
                              <w:rPr>
                                <w:color w:val="000000" w:themeColor="text1"/>
                              </w:rPr>
                              <w:t>ci</w:t>
                            </w:r>
                            <w:proofErr w:type="spellEnd"/>
                            <w:r w:rsidRPr="00CC342D">
                              <w:rPr>
                                <w:color w:val="000000" w:themeColor="text1"/>
                              </w:rPr>
                              <w:t xml:space="preserve"> Dance Studio will follow this policy and its procedures.</w:t>
                            </w:r>
                          </w:p>
                          <w:p w14:paraId="20236E16" w14:textId="77777777" w:rsidR="00145BA4" w:rsidRPr="00CC342D" w:rsidRDefault="00145BA4" w:rsidP="00145BA4">
                            <w:pPr>
                              <w:pStyle w:val="Default"/>
                              <w:jc w:val="both"/>
                              <w:rPr>
                                <w:rFonts w:asciiTheme="minorHAnsi" w:hAnsiTheme="minorHAnsi"/>
                                <w:color w:val="000000" w:themeColor="text1"/>
                                <w:sz w:val="22"/>
                                <w:szCs w:val="22"/>
                              </w:rPr>
                            </w:pPr>
                            <w:r w:rsidRPr="00CC342D">
                              <w:rPr>
                                <w:rFonts w:asciiTheme="minorHAnsi" w:hAnsiTheme="minorHAnsi"/>
                                <w:color w:val="000000" w:themeColor="text1"/>
                                <w:sz w:val="22"/>
                                <w:szCs w:val="22"/>
                              </w:rPr>
                              <w:t>This policy has been developed in accordance with the principles established by the Children Act 1989</w:t>
                            </w:r>
                            <w:proofErr w:type="gramStart"/>
                            <w:r w:rsidRPr="00CC342D">
                              <w:rPr>
                                <w:rFonts w:asciiTheme="minorHAnsi" w:hAnsiTheme="minorHAnsi"/>
                                <w:color w:val="000000" w:themeColor="text1"/>
                                <w:sz w:val="22"/>
                                <w:szCs w:val="22"/>
                              </w:rPr>
                              <w:t>;</w:t>
                            </w:r>
                            <w:proofErr w:type="gramEnd"/>
                            <w:r w:rsidRPr="00CC342D">
                              <w:rPr>
                                <w:rFonts w:asciiTheme="minorHAnsi" w:hAnsiTheme="minorHAnsi"/>
                                <w:color w:val="000000" w:themeColor="text1"/>
                                <w:sz w:val="22"/>
                                <w:szCs w:val="22"/>
                              </w:rPr>
                              <w:t xml:space="preserve"> and in line with the following: </w:t>
                            </w:r>
                          </w:p>
                          <w:p w14:paraId="0A430236" w14:textId="77777777" w:rsidR="00145BA4" w:rsidRPr="00CC342D" w:rsidRDefault="00145BA4" w:rsidP="00145BA4">
                            <w:pPr>
                              <w:pStyle w:val="Default"/>
                              <w:jc w:val="both"/>
                              <w:rPr>
                                <w:rFonts w:asciiTheme="minorHAnsi" w:hAnsiTheme="minorHAnsi"/>
                                <w:color w:val="000000" w:themeColor="text1"/>
                                <w:sz w:val="22"/>
                                <w:szCs w:val="22"/>
                              </w:rPr>
                            </w:pPr>
                          </w:p>
                          <w:p w14:paraId="47B87848" w14:textId="77777777" w:rsidR="00145BA4" w:rsidRPr="00CC342D" w:rsidRDefault="00D831A6" w:rsidP="00145BA4">
                            <w:pPr>
                              <w:pStyle w:val="Default"/>
                              <w:numPr>
                                <w:ilvl w:val="0"/>
                                <w:numId w:val="17"/>
                              </w:numPr>
                              <w:ind w:left="0"/>
                              <w:jc w:val="both"/>
                              <w:rPr>
                                <w:rFonts w:asciiTheme="minorHAnsi" w:hAnsiTheme="minorHAnsi"/>
                                <w:color w:val="000000" w:themeColor="text1"/>
                                <w:sz w:val="22"/>
                                <w:szCs w:val="22"/>
                              </w:rPr>
                            </w:pPr>
                            <w:hyperlink r:id="rId8" w:history="1">
                              <w:r w:rsidR="00145BA4" w:rsidRPr="00CC342D">
                                <w:rPr>
                                  <w:rStyle w:val="Hyperlink"/>
                                  <w:rFonts w:asciiTheme="minorHAnsi" w:hAnsiTheme="minorHAnsi"/>
                                  <w:color w:val="000000" w:themeColor="text1"/>
                                  <w:sz w:val="22"/>
                                  <w:szCs w:val="22"/>
                                  <w:u w:val="none"/>
                                </w:rPr>
                                <w:t xml:space="preserve">Working Together to Safeguard Children </w:t>
                              </w:r>
                            </w:hyperlink>
                            <w:r w:rsidR="00145BA4" w:rsidRPr="00CC342D">
                              <w:rPr>
                                <w:rFonts w:asciiTheme="minorHAnsi" w:hAnsiTheme="minorHAnsi"/>
                                <w:color w:val="000000" w:themeColor="text1"/>
                                <w:sz w:val="22"/>
                                <w:szCs w:val="22"/>
                              </w:rPr>
                              <w:t xml:space="preserve"> </w:t>
                            </w:r>
                          </w:p>
                          <w:p w14:paraId="0AEB3182" w14:textId="77777777" w:rsidR="00145BA4" w:rsidRPr="00CC342D" w:rsidRDefault="00D831A6" w:rsidP="00145BA4">
                            <w:pPr>
                              <w:pStyle w:val="Default"/>
                              <w:numPr>
                                <w:ilvl w:val="0"/>
                                <w:numId w:val="17"/>
                              </w:numPr>
                              <w:ind w:left="0"/>
                              <w:jc w:val="both"/>
                              <w:rPr>
                                <w:rFonts w:asciiTheme="minorHAnsi" w:hAnsiTheme="minorHAnsi"/>
                                <w:color w:val="000000" w:themeColor="text1"/>
                                <w:sz w:val="22"/>
                                <w:szCs w:val="22"/>
                              </w:rPr>
                            </w:pPr>
                            <w:hyperlink r:id="rId9" w:history="1">
                              <w:r w:rsidR="00145BA4" w:rsidRPr="00CC342D">
                                <w:rPr>
                                  <w:rStyle w:val="Hyperlink"/>
                                  <w:rFonts w:asciiTheme="minorHAnsi" w:hAnsiTheme="minorHAnsi"/>
                                  <w:color w:val="000000" w:themeColor="text1"/>
                                  <w:sz w:val="22"/>
                                  <w:szCs w:val="22"/>
                                  <w:u w:val="none"/>
                                </w:rPr>
                                <w:t>Keeping Children Safe in Education</w:t>
                              </w:r>
                            </w:hyperlink>
                            <w:r w:rsidR="00145BA4" w:rsidRPr="00CC342D">
                              <w:rPr>
                                <w:rFonts w:asciiTheme="minorHAnsi" w:hAnsiTheme="minorHAnsi"/>
                                <w:color w:val="000000" w:themeColor="text1"/>
                                <w:sz w:val="22"/>
                                <w:szCs w:val="22"/>
                              </w:rPr>
                              <w:t xml:space="preserve"> </w:t>
                            </w:r>
                          </w:p>
                          <w:p w14:paraId="7BD70969" w14:textId="77777777" w:rsidR="00145BA4" w:rsidRPr="00CC342D" w:rsidRDefault="00145BA4" w:rsidP="00145BA4">
                            <w:pPr>
                              <w:pStyle w:val="Default"/>
                              <w:numPr>
                                <w:ilvl w:val="0"/>
                                <w:numId w:val="16"/>
                              </w:numPr>
                              <w:ind w:left="0"/>
                              <w:jc w:val="both"/>
                              <w:rPr>
                                <w:rFonts w:asciiTheme="minorHAnsi" w:hAnsiTheme="minorHAnsi"/>
                                <w:b/>
                                <w:color w:val="000000" w:themeColor="text1"/>
                                <w:sz w:val="22"/>
                                <w:szCs w:val="22"/>
                              </w:rPr>
                            </w:pPr>
                            <w:r w:rsidRPr="00CC342D">
                              <w:rPr>
                                <w:rStyle w:val="Hyperlink"/>
                                <w:rFonts w:asciiTheme="minorHAnsi" w:hAnsiTheme="minorHAnsi"/>
                                <w:color w:val="000000" w:themeColor="text1"/>
                                <w:sz w:val="22"/>
                                <w:szCs w:val="22"/>
                                <w:u w:val="none"/>
                              </w:rPr>
                              <w:t>Protection of Freedoms Act 2012</w:t>
                            </w:r>
                            <w:r w:rsidRPr="00CC342D">
                              <w:rPr>
                                <w:rFonts w:asciiTheme="minorHAnsi" w:hAnsiTheme="minorHAnsi"/>
                                <w:color w:val="000000" w:themeColor="text1"/>
                                <w:sz w:val="22"/>
                                <w:szCs w:val="22"/>
                              </w:rPr>
                              <w:t xml:space="preserve"> </w:t>
                            </w:r>
                          </w:p>
                          <w:p w14:paraId="03910266" w14:textId="77777777" w:rsidR="00145BA4" w:rsidRPr="00CC342D" w:rsidRDefault="00145BA4" w:rsidP="00145BA4">
                            <w:pPr>
                              <w:pStyle w:val="Default"/>
                              <w:numPr>
                                <w:ilvl w:val="0"/>
                                <w:numId w:val="16"/>
                              </w:numPr>
                              <w:ind w:left="0"/>
                              <w:jc w:val="both"/>
                              <w:rPr>
                                <w:rFonts w:asciiTheme="minorHAnsi" w:hAnsiTheme="minorHAnsi"/>
                                <w:b/>
                                <w:color w:val="000000" w:themeColor="text1"/>
                                <w:sz w:val="22"/>
                                <w:szCs w:val="22"/>
                              </w:rPr>
                            </w:pPr>
                            <w:r w:rsidRPr="00CC342D">
                              <w:rPr>
                                <w:rFonts w:asciiTheme="minorHAnsi" w:hAnsiTheme="minorHAnsi"/>
                                <w:color w:val="000000" w:themeColor="text1"/>
                                <w:sz w:val="22"/>
                                <w:szCs w:val="22"/>
                              </w:rPr>
                              <w:t xml:space="preserve">What to do if you are worried a child is being abused </w:t>
                            </w:r>
                          </w:p>
                          <w:p w14:paraId="6D15C344" w14:textId="77777777" w:rsidR="00145BA4" w:rsidRPr="001174A3" w:rsidRDefault="00145BA4" w:rsidP="00145BA4">
                            <w:pPr>
                              <w:jc w:val="both"/>
                              <w:rPr>
                                <w:rFonts w:ascii="Comic Sans MS" w:hAnsi="Comic Sans M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85pt;margin-top:17.15pt;width:563.1pt;height:66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" filled="f" stroked="f">
                <v:textbox>
                  <w:txbxContent>
                    <w:p w14:paraId="4957C931" w14:textId="77777777" w:rsidR="00145BA4" w:rsidRPr="00CC342D" w:rsidRDefault="00145BA4" w:rsidP="00145BA4">
                      <w:pPr>
                        <w:jc w:val="both"/>
                        <w:rPr>
                          <w:b/>
                          <w:color w:val="000000" w:themeColor="text1"/>
                          <w:sz w:val="32"/>
                          <w:szCs w:val="32"/>
                        </w:rPr>
                      </w:pPr>
                      <w:r>
                        <w:rPr>
                          <w:rFonts w:ascii="Comic Sans MS" w:hAnsi="Comic Sans MS"/>
                          <w:b/>
                          <w:color w:val="000000" w:themeColor="text1"/>
                        </w:rPr>
                        <w:t xml:space="preserve">              </w:t>
                      </w:r>
                      <w:r w:rsidRPr="00CC342D">
                        <w:rPr>
                          <w:b/>
                          <w:color w:val="000000" w:themeColor="text1"/>
                          <w:sz w:val="32"/>
                          <w:szCs w:val="32"/>
                        </w:rPr>
                        <w:t>Child Protection and Safeguarding Policy and Procedures - 2022</w:t>
                      </w:r>
                    </w:p>
                    <w:p w14:paraId="47CE33B8" w14:textId="77777777" w:rsidR="00145BA4" w:rsidRPr="00CC342D" w:rsidRDefault="00145BA4" w:rsidP="00145BA4">
                      <w:pPr>
                        <w:jc w:val="both"/>
                        <w:rPr>
                          <w:b/>
                          <w:color w:val="000000" w:themeColor="text1"/>
                        </w:rPr>
                      </w:pPr>
                      <w:r w:rsidRPr="00CC342D">
                        <w:rPr>
                          <w:b/>
                          <w:color w:val="000000" w:themeColor="text1"/>
                        </w:rPr>
                        <w:t>Table of Contents:</w:t>
                      </w:r>
                    </w:p>
                    <w:p w14:paraId="4CA2E84B"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Introduction</w:t>
                      </w:r>
                    </w:p>
                    <w:p w14:paraId="20B665E8"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Our promise</w:t>
                      </w:r>
                    </w:p>
                    <w:p w14:paraId="107034E6"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Responsibilities and Expectations</w:t>
                      </w:r>
                    </w:p>
                    <w:p w14:paraId="3BAA1733"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The Role of the Designated Child Protection and Safeguarding Lead</w:t>
                      </w:r>
                    </w:p>
                    <w:p w14:paraId="0748C97C"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Signs and Indicators of Abuse</w:t>
                      </w:r>
                    </w:p>
                    <w:p w14:paraId="0E66583E"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What to do if you are concerned</w:t>
                      </w:r>
                    </w:p>
                    <w:p w14:paraId="0753ECDD" w14:textId="77777777" w:rsidR="00145BA4" w:rsidRPr="00CC342D" w:rsidRDefault="00145BA4" w:rsidP="00145BA4">
                      <w:pPr>
                        <w:pStyle w:val="ListParagraph"/>
                        <w:numPr>
                          <w:ilvl w:val="0"/>
                          <w:numId w:val="1"/>
                        </w:numPr>
                        <w:jc w:val="both"/>
                        <w:rPr>
                          <w:color w:val="000000" w:themeColor="text1"/>
                        </w:rPr>
                      </w:pPr>
                      <w:r w:rsidRPr="00CC342D">
                        <w:rPr>
                          <w:bCs/>
                        </w:rPr>
                        <w:t>Children who have special educational needs and/or disabilities</w:t>
                      </w:r>
                    </w:p>
                    <w:p w14:paraId="39B27F73"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Whistle blowing</w:t>
                      </w:r>
                    </w:p>
                    <w:p w14:paraId="0FD03C37"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Managing Allegations</w:t>
                      </w:r>
                    </w:p>
                    <w:p w14:paraId="42A2D0DD" w14:textId="77777777" w:rsidR="00145BA4" w:rsidRPr="00CC342D" w:rsidRDefault="00145BA4" w:rsidP="00145BA4">
                      <w:pPr>
                        <w:pStyle w:val="ListParagraph"/>
                        <w:numPr>
                          <w:ilvl w:val="0"/>
                          <w:numId w:val="1"/>
                        </w:numPr>
                        <w:jc w:val="both"/>
                        <w:rPr>
                          <w:color w:val="000000" w:themeColor="text1"/>
                        </w:rPr>
                      </w:pPr>
                      <w:r w:rsidRPr="00CC342D">
                        <w:rPr>
                          <w:color w:val="000000" w:themeColor="text1"/>
                        </w:rPr>
                        <w:t xml:space="preserve">Confidentiality </w:t>
                      </w:r>
                    </w:p>
                    <w:p w14:paraId="7B3381AD" w14:textId="77777777" w:rsidR="00145BA4" w:rsidRPr="00CC342D" w:rsidRDefault="00145BA4" w:rsidP="00145BA4">
                      <w:pPr>
                        <w:jc w:val="both"/>
                        <w:rPr>
                          <w:color w:val="000000" w:themeColor="text1"/>
                        </w:rPr>
                      </w:pPr>
                    </w:p>
                    <w:p w14:paraId="0202D06C" w14:textId="77777777" w:rsidR="00145BA4" w:rsidRPr="00CC342D" w:rsidRDefault="00145BA4" w:rsidP="00145BA4">
                      <w:pPr>
                        <w:pStyle w:val="ListParagraph"/>
                        <w:numPr>
                          <w:ilvl w:val="0"/>
                          <w:numId w:val="2"/>
                        </w:numPr>
                        <w:jc w:val="both"/>
                        <w:rPr>
                          <w:b/>
                          <w:color w:val="000000" w:themeColor="text1"/>
                        </w:rPr>
                      </w:pPr>
                      <w:r w:rsidRPr="00CC342D">
                        <w:rPr>
                          <w:b/>
                          <w:color w:val="000000" w:themeColor="text1"/>
                        </w:rPr>
                        <w:t>Name</w:t>
                      </w:r>
                      <w:r>
                        <w:rPr>
                          <w:b/>
                          <w:color w:val="000000" w:themeColor="text1"/>
                        </w:rPr>
                        <w:t xml:space="preserve"> of Establishment: Dan </w:t>
                      </w:r>
                      <w:proofErr w:type="spellStart"/>
                      <w:r>
                        <w:rPr>
                          <w:b/>
                          <w:color w:val="000000" w:themeColor="text1"/>
                        </w:rPr>
                        <w:t>S</w:t>
                      </w:r>
                      <w:r w:rsidRPr="00CC342D">
                        <w:rPr>
                          <w:b/>
                          <w:color w:val="000000" w:themeColor="text1"/>
                        </w:rPr>
                        <w:t>ci</w:t>
                      </w:r>
                      <w:proofErr w:type="spellEnd"/>
                      <w:r w:rsidRPr="00CC342D">
                        <w:rPr>
                          <w:b/>
                          <w:color w:val="000000" w:themeColor="text1"/>
                        </w:rPr>
                        <w:t xml:space="preserve"> Dance Studio</w:t>
                      </w:r>
                    </w:p>
                    <w:p w14:paraId="41027B67" w14:textId="77777777" w:rsidR="00145BA4" w:rsidRDefault="00145BA4" w:rsidP="00145BA4">
                      <w:pPr>
                        <w:pStyle w:val="ListParagraph"/>
                        <w:numPr>
                          <w:ilvl w:val="0"/>
                          <w:numId w:val="2"/>
                        </w:numPr>
                        <w:jc w:val="both"/>
                        <w:rPr>
                          <w:b/>
                          <w:color w:val="000000" w:themeColor="text1"/>
                        </w:rPr>
                      </w:pPr>
                      <w:r>
                        <w:rPr>
                          <w:b/>
                          <w:color w:val="000000" w:themeColor="text1"/>
                        </w:rPr>
                        <w:t xml:space="preserve">Address: Dan </w:t>
                      </w:r>
                      <w:proofErr w:type="spellStart"/>
                      <w:r>
                        <w:rPr>
                          <w:b/>
                          <w:color w:val="000000" w:themeColor="text1"/>
                        </w:rPr>
                        <w:t>S</w:t>
                      </w:r>
                      <w:r w:rsidRPr="00CC342D">
                        <w:rPr>
                          <w:b/>
                          <w:color w:val="000000" w:themeColor="text1"/>
                        </w:rPr>
                        <w:t>ci</w:t>
                      </w:r>
                      <w:proofErr w:type="spellEnd"/>
                      <w:r w:rsidRPr="00CC342D">
                        <w:rPr>
                          <w:b/>
                          <w:color w:val="000000" w:themeColor="text1"/>
                        </w:rPr>
                        <w:t xml:space="preserve"> Dance Studio, Summerland Street, Exeter EX1 2AT</w:t>
                      </w:r>
                    </w:p>
                    <w:p w14:paraId="5444200E" w14:textId="77777777" w:rsidR="00D831A6" w:rsidRDefault="00D831A6" w:rsidP="00D831A6">
                      <w:pPr>
                        <w:pStyle w:val="ListParagraph"/>
                        <w:jc w:val="both"/>
                        <w:rPr>
                          <w:b/>
                          <w:color w:val="000000" w:themeColor="text1"/>
                        </w:rPr>
                      </w:pPr>
                    </w:p>
                    <w:p w14:paraId="0BC96A9E" w14:textId="2736E559" w:rsidR="00D831A6" w:rsidRPr="00D831A6" w:rsidRDefault="00D831A6" w:rsidP="00D831A6">
                      <w:pPr>
                        <w:pStyle w:val="ListParagraph"/>
                        <w:numPr>
                          <w:ilvl w:val="0"/>
                          <w:numId w:val="2"/>
                        </w:numPr>
                        <w:jc w:val="both"/>
                        <w:rPr>
                          <w:b/>
                          <w:color w:val="000000" w:themeColor="text1"/>
                        </w:rPr>
                      </w:pPr>
                      <w:r w:rsidRPr="00CC342D">
                        <w:rPr>
                          <w:b/>
                          <w:color w:val="000000" w:themeColor="text1"/>
                        </w:rPr>
                        <w:t xml:space="preserve">Designated Child Protection </w:t>
                      </w:r>
                      <w:r>
                        <w:rPr>
                          <w:b/>
                          <w:color w:val="000000" w:themeColor="text1"/>
                        </w:rPr>
                        <w:t xml:space="preserve">and Safeguarding Lead for </w:t>
                      </w:r>
                      <w:proofErr w:type="spellStart"/>
                      <w:r>
                        <w:rPr>
                          <w:b/>
                          <w:color w:val="000000" w:themeColor="text1"/>
                        </w:rPr>
                        <w:t>babyballet</w:t>
                      </w:r>
                      <w:proofErr w:type="spellEnd"/>
                      <w:r>
                        <w:rPr>
                          <w:b/>
                          <w:color w:val="000000" w:themeColor="text1"/>
                        </w:rPr>
                        <w:t xml:space="preserve"> and </w:t>
                      </w:r>
                      <w:proofErr w:type="spellStart"/>
                      <w:r>
                        <w:rPr>
                          <w:b/>
                          <w:color w:val="000000" w:themeColor="text1"/>
                        </w:rPr>
                        <w:t>Lilbeatz</w:t>
                      </w:r>
                      <w:proofErr w:type="spellEnd"/>
                      <w:r w:rsidRPr="00CC342D">
                        <w:rPr>
                          <w:b/>
                          <w:color w:val="000000" w:themeColor="text1"/>
                        </w:rPr>
                        <w:t xml:space="preserve">: </w:t>
                      </w:r>
                      <w:proofErr w:type="gramStart"/>
                      <w:r w:rsidRPr="00CC342D">
                        <w:rPr>
                          <w:b/>
                          <w:color w:val="000000" w:themeColor="text1"/>
                        </w:rPr>
                        <w:t>Ava  Barron</w:t>
                      </w:r>
                      <w:proofErr w:type="gramEnd"/>
                      <w:r w:rsidRPr="00CC342D">
                        <w:rPr>
                          <w:b/>
                          <w:color w:val="000000" w:themeColor="text1"/>
                        </w:rPr>
                        <w:t xml:space="preserve"> Thomas. </w:t>
                      </w:r>
                    </w:p>
                    <w:p w14:paraId="1744F2CB" w14:textId="77777777" w:rsidR="00145BA4" w:rsidRPr="00CC342D" w:rsidRDefault="00145BA4" w:rsidP="00145BA4">
                      <w:pPr>
                        <w:pStyle w:val="ListParagraph"/>
                        <w:numPr>
                          <w:ilvl w:val="0"/>
                          <w:numId w:val="2"/>
                        </w:numPr>
                        <w:jc w:val="both"/>
                        <w:rPr>
                          <w:b/>
                          <w:color w:val="000000" w:themeColor="text1"/>
                        </w:rPr>
                      </w:pPr>
                      <w:r w:rsidRPr="00CC342D">
                        <w:rPr>
                          <w:b/>
                          <w:color w:val="000000" w:themeColor="text1"/>
                        </w:rPr>
                        <w:t xml:space="preserve">Designated Child Protection and Safeguarding Lead: Helena </w:t>
                      </w:r>
                      <w:proofErr w:type="spellStart"/>
                      <w:r w:rsidRPr="00CC342D">
                        <w:rPr>
                          <w:b/>
                          <w:color w:val="000000" w:themeColor="text1"/>
                        </w:rPr>
                        <w:t>Meineck</w:t>
                      </w:r>
                      <w:proofErr w:type="spellEnd"/>
                      <w:r w:rsidRPr="00CC342D">
                        <w:rPr>
                          <w:b/>
                          <w:color w:val="000000" w:themeColor="text1"/>
                        </w:rPr>
                        <w:t xml:space="preserve">. </w:t>
                      </w:r>
                    </w:p>
                    <w:p w14:paraId="3BFE23E3" w14:textId="77777777" w:rsidR="00A447AC" w:rsidRDefault="00A447AC" w:rsidP="00145BA4">
                      <w:pPr>
                        <w:pStyle w:val="ListParagraph"/>
                        <w:jc w:val="both"/>
                        <w:rPr>
                          <w:b/>
                          <w:color w:val="000000" w:themeColor="text1"/>
                        </w:rPr>
                      </w:pPr>
                    </w:p>
                    <w:p w14:paraId="6FC8127D" w14:textId="05CA090B" w:rsidR="00A447AC" w:rsidRDefault="00A447AC" w:rsidP="00145BA4">
                      <w:pPr>
                        <w:pStyle w:val="ListParagraph"/>
                        <w:jc w:val="both"/>
                        <w:rPr>
                          <w:b/>
                          <w:color w:val="000000" w:themeColor="text1"/>
                        </w:rPr>
                      </w:pPr>
                      <w:r>
                        <w:rPr>
                          <w:b/>
                          <w:color w:val="000000" w:themeColor="text1"/>
                        </w:rPr>
                        <w:t>Contact for safeguarding purposes only:</w:t>
                      </w:r>
                    </w:p>
                    <w:p w14:paraId="308DC286" w14:textId="54145F2D" w:rsidR="00145BA4" w:rsidRDefault="00A447AC" w:rsidP="00145BA4">
                      <w:pPr>
                        <w:pStyle w:val="ListParagraph"/>
                        <w:jc w:val="both"/>
                        <w:rPr>
                          <w:b/>
                          <w:color w:val="000000" w:themeColor="text1"/>
                        </w:rPr>
                      </w:pPr>
                      <w:proofErr w:type="spellStart"/>
                      <w:proofErr w:type="gramStart"/>
                      <w:r>
                        <w:rPr>
                          <w:b/>
                          <w:color w:val="000000" w:themeColor="text1"/>
                        </w:rPr>
                        <w:t>babyballet</w:t>
                      </w:r>
                      <w:proofErr w:type="spellEnd"/>
                      <w:proofErr w:type="gramEnd"/>
                      <w:r>
                        <w:rPr>
                          <w:b/>
                          <w:color w:val="000000" w:themeColor="text1"/>
                        </w:rPr>
                        <w:t xml:space="preserve"> – </w:t>
                      </w:r>
                      <w:hyperlink r:id="rId10" w:history="1">
                        <w:r w:rsidRPr="007A7E29">
                          <w:rPr>
                            <w:rStyle w:val="Hyperlink"/>
                            <w:b/>
                          </w:rPr>
                          <w:t>exetercentral@babyballet.co.uk</w:t>
                        </w:r>
                      </w:hyperlink>
                    </w:p>
                    <w:p w14:paraId="5097B804" w14:textId="085CD925" w:rsidR="00A447AC" w:rsidRDefault="00A447AC" w:rsidP="00145BA4">
                      <w:pPr>
                        <w:pStyle w:val="ListParagraph"/>
                        <w:jc w:val="both"/>
                        <w:rPr>
                          <w:rStyle w:val="Hyperlink"/>
                          <w:b/>
                        </w:rPr>
                      </w:pPr>
                      <w:proofErr w:type="spellStart"/>
                      <w:proofErr w:type="gramStart"/>
                      <w:r>
                        <w:rPr>
                          <w:b/>
                          <w:color w:val="000000" w:themeColor="text1"/>
                        </w:rPr>
                        <w:t>lilbeatz</w:t>
                      </w:r>
                      <w:proofErr w:type="spellEnd"/>
                      <w:proofErr w:type="gramEnd"/>
                      <w:r>
                        <w:rPr>
                          <w:b/>
                          <w:color w:val="000000" w:themeColor="text1"/>
                        </w:rPr>
                        <w:t xml:space="preserve"> – </w:t>
                      </w:r>
                      <w:hyperlink r:id="rId11" w:history="1">
                        <w:r w:rsidRPr="007A7E29">
                          <w:rPr>
                            <w:rStyle w:val="Hyperlink"/>
                            <w:b/>
                          </w:rPr>
                          <w:t>ex@lilbeatz.co.uk</w:t>
                        </w:r>
                      </w:hyperlink>
                    </w:p>
                    <w:p w14:paraId="2A8A0568" w14:textId="77777777" w:rsidR="00D831A6" w:rsidRDefault="00D831A6" w:rsidP="00D831A6">
                      <w:pPr>
                        <w:pStyle w:val="ListParagraph"/>
                        <w:jc w:val="both"/>
                        <w:rPr>
                          <w:b/>
                          <w:color w:val="000000" w:themeColor="text1"/>
                        </w:rPr>
                      </w:pPr>
                      <w:r>
                        <w:rPr>
                          <w:b/>
                          <w:color w:val="000000" w:themeColor="text1"/>
                        </w:rPr>
                        <w:t xml:space="preserve">Dan </w:t>
                      </w:r>
                      <w:proofErr w:type="spellStart"/>
                      <w:r>
                        <w:rPr>
                          <w:b/>
                          <w:color w:val="000000" w:themeColor="text1"/>
                        </w:rPr>
                        <w:t>Sci</w:t>
                      </w:r>
                      <w:proofErr w:type="spellEnd"/>
                      <w:r>
                        <w:rPr>
                          <w:b/>
                          <w:color w:val="000000" w:themeColor="text1"/>
                        </w:rPr>
                        <w:t xml:space="preserve"> Studio - hmdansci@gmail.com</w:t>
                      </w:r>
                    </w:p>
                    <w:p w14:paraId="7DD9E097" w14:textId="77777777" w:rsidR="00D831A6" w:rsidRDefault="00D831A6" w:rsidP="00145BA4">
                      <w:pPr>
                        <w:pStyle w:val="ListParagraph"/>
                        <w:jc w:val="both"/>
                        <w:rPr>
                          <w:b/>
                          <w:color w:val="000000" w:themeColor="text1"/>
                        </w:rPr>
                      </w:pPr>
                      <w:bookmarkStart w:id="1" w:name="_GoBack"/>
                      <w:bookmarkEnd w:id="1"/>
                    </w:p>
                    <w:p w14:paraId="1FB38859" w14:textId="77777777" w:rsidR="00A447AC" w:rsidRPr="00CC342D" w:rsidRDefault="00A447AC" w:rsidP="00145BA4">
                      <w:pPr>
                        <w:pStyle w:val="ListParagraph"/>
                        <w:jc w:val="both"/>
                        <w:rPr>
                          <w:b/>
                          <w:color w:val="000000" w:themeColor="text1"/>
                        </w:rPr>
                      </w:pPr>
                    </w:p>
                    <w:p w14:paraId="496C4EE5" w14:textId="77777777" w:rsidR="00145BA4" w:rsidRPr="00CC342D" w:rsidRDefault="00145BA4" w:rsidP="00145BA4">
                      <w:pPr>
                        <w:pStyle w:val="ListParagraph"/>
                        <w:numPr>
                          <w:ilvl w:val="0"/>
                          <w:numId w:val="2"/>
                        </w:numPr>
                        <w:jc w:val="both"/>
                        <w:rPr>
                          <w:b/>
                          <w:color w:val="000000" w:themeColor="text1"/>
                        </w:rPr>
                      </w:pPr>
                      <w:r w:rsidRPr="00CC342D">
                        <w:rPr>
                          <w:b/>
                          <w:color w:val="000000" w:themeColor="text1"/>
                        </w:rPr>
                        <w:t>Date Last Reviewed: 3</w:t>
                      </w:r>
                      <w:r w:rsidRPr="00CC342D">
                        <w:rPr>
                          <w:b/>
                          <w:color w:val="000000" w:themeColor="text1"/>
                          <w:vertAlign w:val="superscript"/>
                        </w:rPr>
                        <w:t>rd</w:t>
                      </w:r>
                      <w:r w:rsidRPr="00CC342D">
                        <w:rPr>
                          <w:b/>
                          <w:color w:val="000000" w:themeColor="text1"/>
                        </w:rPr>
                        <w:t xml:space="preserve"> January 2022</w:t>
                      </w:r>
                    </w:p>
                    <w:p w14:paraId="5B1B7437" w14:textId="77777777" w:rsidR="00145BA4" w:rsidRPr="00CC342D" w:rsidRDefault="00145BA4" w:rsidP="00145BA4">
                      <w:pPr>
                        <w:jc w:val="both"/>
                        <w:rPr>
                          <w:b/>
                          <w:color w:val="000000" w:themeColor="text1"/>
                          <w:u w:val="single"/>
                        </w:rPr>
                      </w:pPr>
                    </w:p>
                    <w:p w14:paraId="474657B1" w14:textId="77777777" w:rsidR="00145BA4" w:rsidRPr="00CC342D" w:rsidRDefault="00145BA4" w:rsidP="00145BA4">
                      <w:pPr>
                        <w:jc w:val="both"/>
                        <w:rPr>
                          <w:b/>
                          <w:color w:val="000000" w:themeColor="text1"/>
                          <w:u w:val="single"/>
                        </w:rPr>
                      </w:pPr>
                      <w:r w:rsidRPr="00CC342D">
                        <w:rPr>
                          <w:b/>
                          <w:color w:val="000000" w:themeColor="text1"/>
                          <w:u w:val="single"/>
                        </w:rPr>
                        <w:t>Introduction:</w:t>
                      </w:r>
                    </w:p>
                    <w:p w14:paraId="709F08D9" w14:textId="77777777" w:rsidR="00145BA4" w:rsidRPr="00CC342D" w:rsidRDefault="00145BA4" w:rsidP="00145BA4">
                      <w:pPr>
                        <w:jc w:val="both"/>
                        <w:rPr>
                          <w:color w:val="000000" w:themeColor="text1"/>
                        </w:rPr>
                      </w:pPr>
                      <w:r w:rsidRPr="00CC342D">
                        <w:rPr>
                          <w:color w:val="000000" w:themeColor="text1"/>
                        </w:rPr>
                        <w:t xml:space="preserve"> This policy aims to provide all members of staff (paid and unpaid), children and young people, and their families with a clear and secure framework for ensuring that all children </w:t>
                      </w:r>
                      <w:r>
                        <w:rPr>
                          <w:color w:val="000000" w:themeColor="text1"/>
                        </w:rPr>
                        <w:t xml:space="preserve">who attend Dan </w:t>
                      </w:r>
                      <w:proofErr w:type="spellStart"/>
                      <w:r>
                        <w:rPr>
                          <w:color w:val="000000" w:themeColor="text1"/>
                        </w:rPr>
                        <w:t>S</w:t>
                      </w:r>
                      <w:r w:rsidRPr="00CC342D">
                        <w:rPr>
                          <w:color w:val="000000" w:themeColor="text1"/>
                        </w:rPr>
                        <w:t>ci</w:t>
                      </w:r>
                      <w:proofErr w:type="spellEnd"/>
                      <w:r w:rsidRPr="00CC342D">
                        <w:rPr>
                          <w:color w:val="000000" w:themeColor="text1"/>
                        </w:rPr>
                        <w:t xml:space="preserve"> Dance Studio are protected from harm. All adults who work with </w:t>
                      </w:r>
                      <w:r>
                        <w:rPr>
                          <w:color w:val="000000" w:themeColor="text1"/>
                        </w:rPr>
                        <w:t xml:space="preserve">children at Dan </w:t>
                      </w:r>
                      <w:proofErr w:type="spellStart"/>
                      <w:r>
                        <w:rPr>
                          <w:color w:val="000000" w:themeColor="text1"/>
                        </w:rPr>
                        <w:t>S</w:t>
                      </w:r>
                      <w:r w:rsidRPr="00CC342D">
                        <w:rPr>
                          <w:color w:val="000000" w:themeColor="text1"/>
                        </w:rPr>
                        <w:t>ci</w:t>
                      </w:r>
                      <w:proofErr w:type="spellEnd"/>
                      <w:r w:rsidRPr="00CC342D">
                        <w:rPr>
                          <w:color w:val="000000" w:themeColor="text1"/>
                        </w:rPr>
                        <w:t xml:space="preserve"> Dance Studio will follow this policy and its procedures.</w:t>
                      </w:r>
                    </w:p>
                    <w:p w14:paraId="20236E16" w14:textId="77777777" w:rsidR="00145BA4" w:rsidRPr="00CC342D" w:rsidRDefault="00145BA4" w:rsidP="00145BA4">
                      <w:pPr>
                        <w:pStyle w:val="Default"/>
                        <w:jc w:val="both"/>
                        <w:rPr>
                          <w:rFonts w:asciiTheme="minorHAnsi" w:hAnsiTheme="minorHAnsi"/>
                          <w:color w:val="000000" w:themeColor="text1"/>
                          <w:sz w:val="22"/>
                          <w:szCs w:val="22"/>
                        </w:rPr>
                      </w:pPr>
                      <w:r w:rsidRPr="00CC342D">
                        <w:rPr>
                          <w:rFonts w:asciiTheme="minorHAnsi" w:hAnsiTheme="minorHAnsi"/>
                          <w:color w:val="000000" w:themeColor="text1"/>
                          <w:sz w:val="22"/>
                          <w:szCs w:val="22"/>
                        </w:rPr>
                        <w:t>This policy has been developed in accordance with the principles established by the Children Act 1989</w:t>
                      </w:r>
                      <w:proofErr w:type="gramStart"/>
                      <w:r w:rsidRPr="00CC342D">
                        <w:rPr>
                          <w:rFonts w:asciiTheme="minorHAnsi" w:hAnsiTheme="minorHAnsi"/>
                          <w:color w:val="000000" w:themeColor="text1"/>
                          <w:sz w:val="22"/>
                          <w:szCs w:val="22"/>
                        </w:rPr>
                        <w:t>;</w:t>
                      </w:r>
                      <w:proofErr w:type="gramEnd"/>
                      <w:r w:rsidRPr="00CC342D">
                        <w:rPr>
                          <w:rFonts w:asciiTheme="minorHAnsi" w:hAnsiTheme="minorHAnsi"/>
                          <w:color w:val="000000" w:themeColor="text1"/>
                          <w:sz w:val="22"/>
                          <w:szCs w:val="22"/>
                        </w:rPr>
                        <w:t xml:space="preserve"> and in line with the following: </w:t>
                      </w:r>
                    </w:p>
                    <w:p w14:paraId="0A430236" w14:textId="77777777" w:rsidR="00145BA4" w:rsidRPr="00CC342D" w:rsidRDefault="00145BA4" w:rsidP="00145BA4">
                      <w:pPr>
                        <w:pStyle w:val="Default"/>
                        <w:jc w:val="both"/>
                        <w:rPr>
                          <w:rFonts w:asciiTheme="minorHAnsi" w:hAnsiTheme="minorHAnsi"/>
                          <w:color w:val="000000" w:themeColor="text1"/>
                          <w:sz w:val="22"/>
                          <w:szCs w:val="22"/>
                        </w:rPr>
                      </w:pPr>
                    </w:p>
                    <w:p w14:paraId="47B87848" w14:textId="77777777" w:rsidR="00145BA4" w:rsidRPr="00CC342D" w:rsidRDefault="00D831A6" w:rsidP="00145BA4">
                      <w:pPr>
                        <w:pStyle w:val="Default"/>
                        <w:numPr>
                          <w:ilvl w:val="0"/>
                          <w:numId w:val="17"/>
                        </w:numPr>
                        <w:ind w:left="0"/>
                        <w:jc w:val="both"/>
                        <w:rPr>
                          <w:rFonts w:asciiTheme="minorHAnsi" w:hAnsiTheme="minorHAnsi"/>
                          <w:color w:val="000000" w:themeColor="text1"/>
                          <w:sz w:val="22"/>
                          <w:szCs w:val="22"/>
                        </w:rPr>
                      </w:pPr>
                      <w:hyperlink r:id="rId12" w:history="1">
                        <w:r w:rsidR="00145BA4" w:rsidRPr="00CC342D">
                          <w:rPr>
                            <w:rStyle w:val="Hyperlink"/>
                            <w:rFonts w:asciiTheme="minorHAnsi" w:hAnsiTheme="minorHAnsi"/>
                            <w:color w:val="000000" w:themeColor="text1"/>
                            <w:sz w:val="22"/>
                            <w:szCs w:val="22"/>
                            <w:u w:val="none"/>
                          </w:rPr>
                          <w:t xml:space="preserve">Working Together to Safeguard Children </w:t>
                        </w:r>
                      </w:hyperlink>
                      <w:r w:rsidR="00145BA4" w:rsidRPr="00CC342D">
                        <w:rPr>
                          <w:rFonts w:asciiTheme="minorHAnsi" w:hAnsiTheme="minorHAnsi"/>
                          <w:color w:val="000000" w:themeColor="text1"/>
                          <w:sz w:val="22"/>
                          <w:szCs w:val="22"/>
                        </w:rPr>
                        <w:t xml:space="preserve"> </w:t>
                      </w:r>
                    </w:p>
                    <w:p w14:paraId="0AEB3182" w14:textId="77777777" w:rsidR="00145BA4" w:rsidRPr="00CC342D" w:rsidRDefault="00D831A6" w:rsidP="00145BA4">
                      <w:pPr>
                        <w:pStyle w:val="Default"/>
                        <w:numPr>
                          <w:ilvl w:val="0"/>
                          <w:numId w:val="17"/>
                        </w:numPr>
                        <w:ind w:left="0"/>
                        <w:jc w:val="both"/>
                        <w:rPr>
                          <w:rFonts w:asciiTheme="minorHAnsi" w:hAnsiTheme="minorHAnsi"/>
                          <w:color w:val="000000" w:themeColor="text1"/>
                          <w:sz w:val="22"/>
                          <w:szCs w:val="22"/>
                        </w:rPr>
                      </w:pPr>
                      <w:hyperlink r:id="rId13" w:history="1">
                        <w:r w:rsidR="00145BA4" w:rsidRPr="00CC342D">
                          <w:rPr>
                            <w:rStyle w:val="Hyperlink"/>
                            <w:rFonts w:asciiTheme="minorHAnsi" w:hAnsiTheme="minorHAnsi"/>
                            <w:color w:val="000000" w:themeColor="text1"/>
                            <w:sz w:val="22"/>
                            <w:szCs w:val="22"/>
                            <w:u w:val="none"/>
                          </w:rPr>
                          <w:t>Keeping Children Safe in Education</w:t>
                        </w:r>
                      </w:hyperlink>
                      <w:r w:rsidR="00145BA4" w:rsidRPr="00CC342D">
                        <w:rPr>
                          <w:rFonts w:asciiTheme="minorHAnsi" w:hAnsiTheme="minorHAnsi"/>
                          <w:color w:val="000000" w:themeColor="text1"/>
                          <w:sz w:val="22"/>
                          <w:szCs w:val="22"/>
                        </w:rPr>
                        <w:t xml:space="preserve"> </w:t>
                      </w:r>
                    </w:p>
                    <w:p w14:paraId="7BD70969" w14:textId="77777777" w:rsidR="00145BA4" w:rsidRPr="00CC342D" w:rsidRDefault="00145BA4" w:rsidP="00145BA4">
                      <w:pPr>
                        <w:pStyle w:val="Default"/>
                        <w:numPr>
                          <w:ilvl w:val="0"/>
                          <w:numId w:val="16"/>
                        </w:numPr>
                        <w:ind w:left="0"/>
                        <w:jc w:val="both"/>
                        <w:rPr>
                          <w:rFonts w:asciiTheme="minorHAnsi" w:hAnsiTheme="minorHAnsi"/>
                          <w:b/>
                          <w:color w:val="000000" w:themeColor="text1"/>
                          <w:sz w:val="22"/>
                          <w:szCs w:val="22"/>
                        </w:rPr>
                      </w:pPr>
                      <w:r w:rsidRPr="00CC342D">
                        <w:rPr>
                          <w:rStyle w:val="Hyperlink"/>
                          <w:rFonts w:asciiTheme="minorHAnsi" w:hAnsiTheme="minorHAnsi"/>
                          <w:color w:val="000000" w:themeColor="text1"/>
                          <w:sz w:val="22"/>
                          <w:szCs w:val="22"/>
                          <w:u w:val="none"/>
                        </w:rPr>
                        <w:t>Protection of Freedoms Act 2012</w:t>
                      </w:r>
                      <w:r w:rsidRPr="00CC342D">
                        <w:rPr>
                          <w:rFonts w:asciiTheme="minorHAnsi" w:hAnsiTheme="minorHAnsi"/>
                          <w:color w:val="000000" w:themeColor="text1"/>
                          <w:sz w:val="22"/>
                          <w:szCs w:val="22"/>
                        </w:rPr>
                        <w:t xml:space="preserve"> </w:t>
                      </w:r>
                    </w:p>
                    <w:p w14:paraId="03910266" w14:textId="77777777" w:rsidR="00145BA4" w:rsidRPr="00CC342D" w:rsidRDefault="00145BA4" w:rsidP="00145BA4">
                      <w:pPr>
                        <w:pStyle w:val="Default"/>
                        <w:numPr>
                          <w:ilvl w:val="0"/>
                          <w:numId w:val="16"/>
                        </w:numPr>
                        <w:ind w:left="0"/>
                        <w:jc w:val="both"/>
                        <w:rPr>
                          <w:rFonts w:asciiTheme="minorHAnsi" w:hAnsiTheme="minorHAnsi"/>
                          <w:b/>
                          <w:color w:val="000000" w:themeColor="text1"/>
                          <w:sz w:val="22"/>
                          <w:szCs w:val="22"/>
                        </w:rPr>
                      </w:pPr>
                      <w:r w:rsidRPr="00CC342D">
                        <w:rPr>
                          <w:rFonts w:asciiTheme="minorHAnsi" w:hAnsiTheme="minorHAnsi"/>
                          <w:color w:val="000000" w:themeColor="text1"/>
                          <w:sz w:val="22"/>
                          <w:szCs w:val="22"/>
                        </w:rPr>
                        <w:t xml:space="preserve">What to do if you are worried a child is being abused </w:t>
                      </w:r>
                    </w:p>
                    <w:p w14:paraId="6D15C344" w14:textId="77777777" w:rsidR="00145BA4" w:rsidRPr="001174A3" w:rsidRDefault="00145BA4" w:rsidP="00145BA4">
                      <w:pPr>
                        <w:jc w:val="both"/>
                        <w:rPr>
                          <w:rFonts w:ascii="Comic Sans MS" w:hAnsi="Comic Sans MS"/>
                          <w:color w:val="000000" w:themeColor="text1"/>
                        </w:rPr>
                      </w:pPr>
                    </w:p>
                  </w:txbxContent>
                </v:textbox>
                <w10:wrap type="square"/>
              </v:shape>
            </w:pict>
          </mc:Fallback>
        </mc:AlternateContent>
      </w:r>
      <w:r w:rsidRPr="00CC342D">
        <w:rPr>
          <w:noProof/>
          <w:lang w:val="en-US"/>
        </w:rPr>
        <w:drawing>
          <wp:anchor distT="0" distB="0" distL="114300" distR="114300" simplePos="0" relativeHeight="251659264" behindDoc="0" locked="0" layoutInCell="1" allowOverlap="1" wp14:anchorId="6720A90B" wp14:editId="6B0205BA">
            <wp:simplePos x="0" y="0"/>
            <wp:positionH relativeFrom="page">
              <wp:posOffset>-54591</wp:posOffset>
            </wp:positionH>
            <wp:positionV relativeFrom="page">
              <wp:posOffset>-204715</wp:posOffset>
            </wp:positionV>
            <wp:extent cx="7705090" cy="10740788"/>
            <wp:effectExtent l="0" t="0" r="0" b="381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05090" cy="107407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847DC" w14:textId="77777777" w:rsidR="00145BA4" w:rsidRDefault="00145BA4" w:rsidP="00A872FB">
      <w:pPr>
        <w:ind w:left="-709"/>
        <w:jc w:val="both"/>
        <w:rPr>
          <w:rFonts w:asciiTheme="majorHAnsi" w:hAnsiTheme="majorHAnsi"/>
          <w:b/>
        </w:rPr>
      </w:pPr>
    </w:p>
    <w:p w14:paraId="7E4A240A" w14:textId="3603A849" w:rsidR="00B87F23" w:rsidRPr="00780F1D" w:rsidRDefault="00E1186A" w:rsidP="00A872FB">
      <w:pPr>
        <w:ind w:left="-709"/>
        <w:jc w:val="both"/>
        <w:rPr>
          <w:rFonts w:asciiTheme="majorHAnsi" w:hAnsiTheme="majorHAnsi"/>
          <w:b/>
        </w:rPr>
      </w:pPr>
      <w:r>
        <w:rPr>
          <w:rFonts w:asciiTheme="majorHAnsi" w:hAnsiTheme="majorHAnsi"/>
          <w:b/>
        </w:rPr>
        <w:t xml:space="preserve">The management and staff at Dan </w:t>
      </w:r>
      <w:proofErr w:type="spellStart"/>
      <w:r>
        <w:rPr>
          <w:rFonts w:asciiTheme="majorHAnsi" w:hAnsiTheme="majorHAnsi"/>
          <w:b/>
        </w:rPr>
        <w:t>S</w:t>
      </w:r>
      <w:r w:rsidR="00B87F23" w:rsidRPr="00780F1D">
        <w:rPr>
          <w:rFonts w:asciiTheme="majorHAnsi" w:hAnsiTheme="majorHAnsi"/>
          <w:b/>
        </w:rPr>
        <w:t>ci</w:t>
      </w:r>
      <w:proofErr w:type="spellEnd"/>
      <w:r w:rsidR="00B87F23" w:rsidRPr="00780F1D">
        <w:rPr>
          <w:rFonts w:asciiTheme="majorHAnsi" w:hAnsiTheme="majorHAnsi"/>
          <w:b/>
        </w:rPr>
        <w:t xml:space="preserve"> will ensure that: </w:t>
      </w:r>
    </w:p>
    <w:p w14:paraId="7D5586A5" w14:textId="77777777" w:rsidR="00B87F23" w:rsidRPr="002A0859" w:rsidRDefault="00B87F23" w:rsidP="00A872FB">
      <w:pPr>
        <w:pStyle w:val="ListParagraph"/>
        <w:numPr>
          <w:ilvl w:val="0"/>
          <w:numId w:val="8"/>
        </w:numPr>
        <w:ind w:left="-709" w:hanging="283"/>
        <w:jc w:val="both"/>
        <w:rPr>
          <w:rFonts w:asciiTheme="majorHAnsi" w:hAnsiTheme="majorHAnsi"/>
        </w:rPr>
      </w:pPr>
      <w:r w:rsidRPr="002A0859">
        <w:rPr>
          <w:rFonts w:asciiTheme="majorHAnsi" w:hAnsiTheme="majorHAnsi"/>
        </w:rPr>
        <w:t xml:space="preserve">Children and young people feel listened to, valued and respected </w:t>
      </w:r>
    </w:p>
    <w:p w14:paraId="551B6140" w14:textId="77777777" w:rsidR="00B87F23" w:rsidRPr="002A0859" w:rsidRDefault="00B87F23" w:rsidP="00A872FB">
      <w:pPr>
        <w:pStyle w:val="ListParagraph"/>
        <w:numPr>
          <w:ilvl w:val="0"/>
          <w:numId w:val="8"/>
        </w:numPr>
        <w:ind w:left="-709" w:hanging="283"/>
        <w:jc w:val="both"/>
        <w:rPr>
          <w:rFonts w:asciiTheme="majorHAnsi" w:hAnsiTheme="majorHAnsi"/>
        </w:rPr>
      </w:pPr>
      <w:r w:rsidRPr="002A0859">
        <w:rPr>
          <w:rFonts w:asciiTheme="majorHAnsi" w:hAnsiTheme="majorHAnsi"/>
        </w:rPr>
        <w:t xml:space="preserve">Staff are aware of indicators of abuse and know how to share their concerns appropriately </w:t>
      </w:r>
    </w:p>
    <w:p w14:paraId="166EB117" w14:textId="77777777" w:rsidR="00B87F23" w:rsidRPr="002A0859" w:rsidRDefault="00B87F23" w:rsidP="00A872FB">
      <w:pPr>
        <w:pStyle w:val="ListParagraph"/>
        <w:numPr>
          <w:ilvl w:val="0"/>
          <w:numId w:val="8"/>
        </w:numPr>
        <w:ind w:left="-709" w:hanging="283"/>
        <w:jc w:val="both"/>
        <w:rPr>
          <w:rFonts w:asciiTheme="majorHAnsi" w:hAnsiTheme="majorHAnsi"/>
        </w:rPr>
      </w:pPr>
      <w:r w:rsidRPr="002A0859">
        <w:rPr>
          <w:rFonts w:asciiTheme="majorHAnsi" w:hAnsiTheme="majorHAnsi"/>
        </w:rPr>
        <w:t>All paid and unpaid staff are subject to rigorous recruitment procedures</w:t>
      </w:r>
    </w:p>
    <w:p w14:paraId="2F8C74DB" w14:textId="77777777" w:rsidR="00B87F23" w:rsidRPr="002A0859" w:rsidRDefault="00B87F23" w:rsidP="00A872FB">
      <w:pPr>
        <w:pStyle w:val="ListParagraph"/>
        <w:numPr>
          <w:ilvl w:val="0"/>
          <w:numId w:val="8"/>
        </w:numPr>
        <w:ind w:left="-709" w:hanging="283"/>
        <w:jc w:val="both"/>
        <w:rPr>
          <w:rFonts w:asciiTheme="majorHAnsi" w:hAnsiTheme="majorHAnsi"/>
        </w:rPr>
      </w:pPr>
      <w:r w:rsidRPr="002A0859">
        <w:rPr>
          <w:rFonts w:asciiTheme="majorHAnsi" w:hAnsiTheme="majorHAnsi"/>
        </w:rPr>
        <w:t xml:space="preserve">All paid and unpaid staff are given appropriate support and training </w:t>
      </w:r>
    </w:p>
    <w:p w14:paraId="3A6BC38F" w14:textId="260B066A" w:rsidR="00B87F23" w:rsidRPr="002A0859" w:rsidRDefault="004236FD" w:rsidP="00A872FB">
      <w:pPr>
        <w:pStyle w:val="ListParagraph"/>
        <w:numPr>
          <w:ilvl w:val="0"/>
          <w:numId w:val="2"/>
        </w:numPr>
        <w:ind w:left="-709"/>
        <w:jc w:val="both"/>
        <w:rPr>
          <w:rFonts w:asciiTheme="majorHAnsi" w:hAnsiTheme="majorHAnsi"/>
        </w:rPr>
      </w:pPr>
      <w:r w:rsidRPr="002A0859">
        <w:rPr>
          <w:rFonts w:asciiTheme="majorHAnsi" w:hAnsiTheme="majorHAnsi"/>
        </w:rPr>
        <w:t>We have a Designated Child Protection and Safeguarding Lead</w:t>
      </w:r>
      <w:r w:rsidR="00B87F23" w:rsidRPr="002A0859">
        <w:rPr>
          <w:rFonts w:asciiTheme="majorHAnsi" w:hAnsiTheme="majorHAnsi"/>
        </w:rPr>
        <w:t xml:space="preserve"> and a </w:t>
      </w:r>
      <w:r w:rsidRPr="002A0859">
        <w:rPr>
          <w:rFonts w:asciiTheme="majorHAnsi" w:hAnsiTheme="majorHAnsi"/>
        </w:rPr>
        <w:t xml:space="preserve">Designated Child Protection and Safeguarding deputy </w:t>
      </w:r>
      <w:r w:rsidR="00B87F23" w:rsidRPr="002A0859">
        <w:rPr>
          <w:rFonts w:asciiTheme="majorHAnsi" w:hAnsiTheme="majorHAnsi"/>
        </w:rPr>
        <w:t>who attend multi-agency training at least once every three years</w:t>
      </w:r>
    </w:p>
    <w:p w14:paraId="533A2229" w14:textId="77777777" w:rsidR="00B87F23" w:rsidRPr="002A0859" w:rsidRDefault="00B87F23" w:rsidP="00A872FB">
      <w:pPr>
        <w:pStyle w:val="ListParagraph"/>
        <w:numPr>
          <w:ilvl w:val="0"/>
          <w:numId w:val="2"/>
        </w:numPr>
        <w:ind w:left="-709"/>
        <w:jc w:val="both"/>
        <w:rPr>
          <w:rFonts w:asciiTheme="majorHAnsi" w:hAnsiTheme="majorHAnsi"/>
        </w:rPr>
      </w:pPr>
      <w:r w:rsidRPr="002A0859">
        <w:rPr>
          <w:rFonts w:asciiTheme="majorHAnsi" w:hAnsiTheme="majorHAnsi"/>
        </w:rPr>
        <w:t xml:space="preserve">All staff are trained in basic Child Protection awareness every three years </w:t>
      </w:r>
    </w:p>
    <w:p w14:paraId="783D573B" w14:textId="3FD90750" w:rsidR="00B87F23" w:rsidRPr="002A0859" w:rsidRDefault="00B87F23" w:rsidP="00A872FB">
      <w:pPr>
        <w:pStyle w:val="ListParagraph"/>
        <w:numPr>
          <w:ilvl w:val="0"/>
          <w:numId w:val="2"/>
        </w:numPr>
        <w:ind w:left="-709"/>
        <w:jc w:val="both"/>
        <w:rPr>
          <w:rFonts w:asciiTheme="majorHAnsi" w:hAnsiTheme="majorHAnsi"/>
        </w:rPr>
      </w:pPr>
      <w:r w:rsidRPr="002A0859">
        <w:rPr>
          <w:rFonts w:asciiTheme="majorHAnsi" w:hAnsiTheme="majorHAnsi"/>
        </w:rPr>
        <w:t xml:space="preserve">All staff have read and understand the </w:t>
      </w:r>
      <w:r w:rsidR="000519CC" w:rsidRPr="002A0859">
        <w:rPr>
          <w:rFonts w:asciiTheme="majorHAnsi" w:hAnsiTheme="majorHAnsi"/>
        </w:rPr>
        <w:t xml:space="preserve">Safeguarding and </w:t>
      </w:r>
      <w:r w:rsidRPr="002A0859">
        <w:rPr>
          <w:rFonts w:asciiTheme="majorHAnsi" w:hAnsiTheme="majorHAnsi"/>
        </w:rPr>
        <w:t xml:space="preserve">Child Protection Policy and are aware of the indicators of child abuse and how to respond to concerns or disclosures of abuse by children </w:t>
      </w:r>
      <w:r w:rsidR="000519CC" w:rsidRPr="002A0859">
        <w:rPr>
          <w:rFonts w:asciiTheme="majorHAnsi" w:hAnsiTheme="majorHAnsi"/>
        </w:rPr>
        <w:t>or adults</w:t>
      </w:r>
    </w:p>
    <w:p w14:paraId="6448788E" w14:textId="6DFB2C98" w:rsidR="00B87F23" w:rsidRPr="002A0859" w:rsidRDefault="00B87F23" w:rsidP="00A872FB">
      <w:pPr>
        <w:pStyle w:val="ListParagraph"/>
        <w:numPr>
          <w:ilvl w:val="0"/>
          <w:numId w:val="2"/>
        </w:numPr>
        <w:ind w:left="-709"/>
        <w:jc w:val="both"/>
        <w:rPr>
          <w:rFonts w:asciiTheme="majorHAnsi" w:hAnsiTheme="majorHAnsi"/>
        </w:rPr>
      </w:pPr>
      <w:r w:rsidRPr="002A0859">
        <w:rPr>
          <w:rFonts w:asciiTheme="majorHAnsi" w:hAnsiTheme="majorHAnsi"/>
        </w:rPr>
        <w:t xml:space="preserve">The </w:t>
      </w:r>
      <w:r w:rsidR="002E52A9" w:rsidRPr="002A0859">
        <w:rPr>
          <w:rFonts w:asciiTheme="majorHAnsi" w:hAnsiTheme="majorHAnsi"/>
        </w:rPr>
        <w:t xml:space="preserve">Safeguarding and </w:t>
      </w:r>
      <w:r w:rsidRPr="002A0859">
        <w:rPr>
          <w:rFonts w:asciiTheme="majorHAnsi" w:hAnsiTheme="majorHAnsi"/>
        </w:rPr>
        <w:t>Child Protection P</w:t>
      </w:r>
      <w:r w:rsidR="00E1186A">
        <w:rPr>
          <w:rFonts w:asciiTheme="majorHAnsi" w:hAnsiTheme="majorHAnsi"/>
        </w:rPr>
        <w:t xml:space="preserve">olicy is accessible via the Dan </w:t>
      </w:r>
      <w:proofErr w:type="spellStart"/>
      <w:r w:rsidR="00E1186A">
        <w:rPr>
          <w:rFonts w:asciiTheme="majorHAnsi" w:hAnsiTheme="majorHAnsi"/>
        </w:rPr>
        <w:t>S</w:t>
      </w:r>
      <w:r w:rsidRPr="002A0859">
        <w:rPr>
          <w:rFonts w:asciiTheme="majorHAnsi" w:hAnsiTheme="majorHAnsi"/>
        </w:rPr>
        <w:t>ci</w:t>
      </w:r>
      <w:proofErr w:type="spellEnd"/>
      <w:r w:rsidRPr="002A0859">
        <w:rPr>
          <w:rFonts w:asciiTheme="majorHAnsi" w:hAnsiTheme="majorHAnsi"/>
        </w:rPr>
        <w:t xml:space="preserve"> website on the Policies page</w:t>
      </w:r>
    </w:p>
    <w:p w14:paraId="4B45BED2" w14:textId="1DEA4801" w:rsidR="00B87F23" w:rsidRPr="002A0859" w:rsidRDefault="00B87F23" w:rsidP="00A872FB">
      <w:pPr>
        <w:pStyle w:val="ListParagraph"/>
        <w:numPr>
          <w:ilvl w:val="0"/>
          <w:numId w:val="2"/>
        </w:numPr>
        <w:ind w:left="-709"/>
        <w:jc w:val="both"/>
        <w:rPr>
          <w:rFonts w:asciiTheme="majorHAnsi" w:hAnsiTheme="majorHAnsi"/>
        </w:rPr>
      </w:pPr>
      <w:r w:rsidRPr="002A0859">
        <w:rPr>
          <w:rFonts w:asciiTheme="majorHAnsi" w:hAnsiTheme="majorHAnsi"/>
        </w:rPr>
        <w:t xml:space="preserve">The </w:t>
      </w:r>
      <w:r w:rsidR="000519CC" w:rsidRPr="002A0859">
        <w:rPr>
          <w:rFonts w:asciiTheme="majorHAnsi" w:hAnsiTheme="majorHAnsi"/>
        </w:rPr>
        <w:t>Safeguarding and Child Protection P</w:t>
      </w:r>
      <w:r w:rsidRPr="002A0859">
        <w:rPr>
          <w:rFonts w:asciiTheme="majorHAnsi" w:hAnsiTheme="majorHAnsi"/>
        </w:rPr>
        <w:t xml:space="preserve">olicy is reviewed on an annual basis by the DCPO </w:t>
      </w:r>
    </w:p>
    <w:p w14:paraId="2812D44D" w14:textId="5FDA0BB6" w:rsidR="00A02800" w:rsidRPr="002A0859" w:rsidRDefault="00B87F23" w:rsidP="00A872FB">
      <w:pPr>
        <w:pStyle w:val="ListParagraph"/>
        <w:numPr>
          <w:ilvl w:val="0"/>
          <w:numId w:val="2"/>
        </w:numPr>
        <w:ind w:left="-709"/>
        <w:jc w:val="both"/>
        <w:rPr>
          <w:rFonts w:asciiTheme="majorHAnsi" w:hAnsiTheme="majorHAnsi"/>
        </w:rPr>
      </w:pPr>
      <w:r w:rsidRPr="002A0859">
        <w:rPr>
          <w:rFonts w:asciiTheme="majorHAnsi" w:hAnsiTheme="majorHAnsi"/>
        </w:rPr>
        <w:t>All employ</w:t>
      </w:r>
      <w:r w:rsidR="00E1186A">
        <w:rPr>
          <w:rFonts w:asciiTheme="majorHAnsi" w:hAnsiTheme="majorHAnsi"/>
        </w:rPr>
        <w:t xml:space="preserve">ed adults at Dan </w:t>
      </w:r>
      <w:proofErr w:type="spellStart"/>
      <w:r w:rsidR="00E1186A">
        <w:rPr>
          <w:rFonts w:asciiTheme="majorHAnsi" w:hAnsiTheme="majorHAnsi"/>
        </w:rPr>
        <w:t>S</w:t>
      </w:r>
      <w:r w:rsidRPr="002A0859">
        <w:rPr>
          <w:rFonts w:asciiTheme="majorHAnsi" w:hAnsiTheme="majorHAnsi"/>
        </w:rPr>
        <w:t>ci</w:t>
      </w:r>
      <w:proofErr w:type="spellEnd"/>
      <w:r w:rsidRPr="002A0859">
        <w:rPr>
          <w:rFonts w:asciiTheme="majorHAnsi" w:hAnsiTheme="majorHAnsi"/>
        </w:rPr>
        <w:t xml:space="preserve"> Studios are committed to referring any concerns to the </w:t>
      </w:r>
      <w:r w:rsidR="002E52A9" w:rsidRPr="002A0859">
        <w:rPr>
          <w:rFonts w:asciiTheme="majorHAnsi" w:hAnsiTheme="majorHAnsi"/>
        </w:rPr>
        <w:t xml:space="preserve">Designated Child Protection and Safeguarding Lead </w:t>
      </w:r>
      <w:r w:rsidR="00A02800" w:rsidRPr="002A0859">
        <w:rPr>
          <w:rFonts w:asciiTheme="majorHAnsi" w:hAnsiTheme="majorHAnsi"/>
        </w:rPr>
        <w:t>who in turn, where a</w:t>
      </w:r>
      <w:r w:rsidRPr="002A0859">
        <w:rPr>
          <w:rFonts w:asciiTheme="majorHAnsi" w:hAnsiTheme="majorHAnsi"/>
        </w:rPr>
        <w:t>ppropriate w</w:t>
      </w:r>
      <w:r w:rsidR="00CD2354" w:rsidRPr="002A0859">
        <w:rPr>
          <w:rFonts w:asciiTheme="majorHAnsi" w:hAnsiTheme="majorHAnsi"/>
        </w:rPr>
        <w:t>ill inform MASH/LADO/</w:t>
      </w:r>
      <w:proofErr w:type="gramStart"/>
      <w:r w:rsidR="00CD2354" w:rsidRPr="002A0859">
        <w:rPr>
          <w:rFonts w:asciiTheme="majorHAnsi" w:hAnsiTheme="majorHAnsi"/>
        </w:rPr>
        <w:t xml:space="preserve">NSPCC </w:t>
      </w:r>
      <w:r w:rsidRPr="002A0859">
        <w:rPr>
          <w:rFonts w:asciiTheme="majorHAnsi" w:hAnsiTheme="majorHAnsi"/>
        </w:rPr>
        <w:t>.</w:t>
      </w:r>
      <w:proofErr w:type="gramEnd"/>
      <w:r w:rsidRPr="002A0859">
        <w:rPr>
          <w:rFonts w:asciiTheme="majorHAnsi" w:hAnsiTheme="majorHAnsi"/>
        </w:rPr>
        <w:t xml:space="preserve"> </w:t>
      </w:r>
    </w:p>
    <w:p w14:paraId="518B4E7F" w14:textId="4E20A34F" w:rsidR="00A02800" w:rsidRPr="002A0859" w:rsidRDefault="004236FD" w:rsidP="00A872FB">
      <w:pPr>
        <w:pStyle w:val="ListParagraph"/>
        <w:numPr>
          <w:ilvl w:val="0"/>
          <w:numId w:val="2"/>
        </w:numPr>
        <w:ind w:left="-709"/>
        <w:jc w:val="both"/>
        <w:rPr>
          <w:rFonts w:asciiTheme="majorHAnsi" w:hAnsiTheme="majorHAnsi"/>
        </w:rPr>
      </w:pPr>
      <w:proofErr w:type="gramStart"/>
      <w:r w:rsidRPr="002A0859">
        <w:rPr>
          <w:rFonts w:asciiTheme="majorHAnsi" w:hAnsiTheme="majorHAnsi" w:cs="Arial"/>
        </w:rPr>
        <w:t>that</w:t>
      </w:r>
      <w:proofErr w:type="gramEnd"/>
      <w:r w:rsidRPr="002A0859">
        <w:rPr>
          <w:rFonts w:asciiTheme="majorHAnsi" w:hAnsiTheme="majorHAnsi" w:cs="Arial"/>
        </w:rPr>
        <w:t xml:space="preserve"> the safeguarding and child protection policy is made available to parents and carers via our website </w:t>
      </w:r>
      <w:hyperlink r:id="rId15" w:history="1">
        <w:r w:rsidR="00E1186A" w:rsidRPr="009D3716">
          <w:rPr>
            <w:rStyle w:val="Hyperlink"/>
            <w:rFonts w:asciiTheme="majorHAnsi" w:hAnsiTheme="majorHAnsi"/>
          </w:rPr>
          <w:t>www.dansci.co.uk</w:t>
        </w:r>
      </w:hyperlink>
      <w:r w:rsidR="00E1186A">
        <w:rPr>
          <w:rFonts w:asciiTheme="majorHAnsi" w:hAnsiTheme="majorHAnsi"/>
        </w:rPr>
        <w:t xml:space="preserve"> </w:t>
      </w:r>
      <w:r w:rsidRPr="002A0859">
        <w:rPr>
          <w:rFonts w:asciiTheme="majorHAnsi" w:hAnsiTheme="majorHAnsi" w:cs="Arial"/>
        </w:rPr>
        <w:t>or via email or, w</w:t>
      </w:r>
      <w:r w:rsidR="00A02800" w:rsidRPr="002A0859">
        <w:rPr>
          <w:rFonts w:asciiTheme="majorHAnsi" w:hAnsiTheme="majorHAnsi" w:cs="Arial"/>
        </w:rPr>
        <w:t>here requested in paper format;</w:t>
      </w:r>
    </w:p>
    <w:p w14:paraId="12B6796E" w14:textId="77777777" w:rsidR="00A02800" w:rsidRPr="002A0859" w:rsidRDefault="004236FD" w:rsidP="00A872FB">
      <w:pPr>
        <w:pStyle w:val="ListParagraph"/>
        <w:numPr>
          <w:ilvl w:val="0"/>
          <w:numId w:val="2"/>
        </w:numPr>
        <w:ind w:left="-709"/>
        <w:jc w:val="both"/>
        <w:rPr>
          <w:rFonts w:asciiTheme="majorHAnsi" w:hAnsiTheme="majorHAnsi"/>
        </w:rPr>
      </w:pPr>
      <w:proofErr w:type="gramStart"/>
      <w:r w:rsidRPr="002A0859">
        <w:rPr>
          <w:rFonts w:asciiTheme="majorHAnsi" w:hAnsiTheme="majorHAnsi" w:cs="Arial"/>
        </w:rPr>
        <w:t>that</w:t>
      </w:r>
      <w:proofErr w:type="gramEnd"/>
      <w:r w:rsidRPr="002A0859">
        <w:rPr>
          <w:rFonts w:asciiTheme="majorHAnsi" w:hAnsiTheme="majorHAnsi" w:cs="Arial"/>
        </w:rPr>
        <w:t xml:space="preserve"> all staff and volunteers are properly checked to make sure they are safe to work with the children who attend our setting;</w:t>
      </w:r>
    </w:p>
    <w:p w14:paraId="1944CC19" w14:textId="77777777" w:rsidR="00A02800" w:rsidRPr="002A0859" w:rsidRDefault="004236FD" w:rsidP="00A872FB">
      <w:pPr>
        <w:pStyle w:val="ListParagraph"/>
        <w:numPr>
          <w:ilvl w:val="0"/>
          <w:numId w:val="2"/>
        </w:numPr>
        <w:ind w:left="-709"/>
        <w:jc w:val="both"/>
        <w:rPr>
          <w:rFonts w:asciiTheme="majorHAnsi" w:hAnsiTheme="majorHAnsi"/>
        </w:rPr>
      </w:pPr>
      <w:proofErr w:type="gramStart"/>
      <w:r w:rsidRPr="002A0859">
        <w:rPr>
          <w:rFonts w:asciiTheme="majorHAnsi" w:hAnsiTheme="majorHAnsi" w:cs="Arial"/>
        </w:rPr>
        <w:t>that</w:t>
      </w:r>
      <w:proofErr w:type="gramEnd"/>
      <w:r w:rsidRPr="002A0859">
        <w:rPr>
          <w:rFonts w:asciiTheme="majorHAnsi" w:hAnsiTheme="majorHAnsi" w:cs="Arial"/>
        </w:rPr>
        <w:t xml:space="preserve"> we have  procedures for handling allegations of abuse made against any member of staff or management;</w:t>
      </w:r>
    </w:p>
    <w:p w14:paraId="66A5B91A" w14:textId="42A25ACD" w:rsidR="004236FD" w:rsidRPr="002A0859" w:rsidRDefault="004236FD" w:rsidP="00A872FB">
      <w:pPr>
        <w:pStyle w:val="ListParagraph"/>
        <w:numPr>
          <w:ilvl w:val="0"/>
          <w:numId w:val="2"/>
        </w:numPr>
        <w:ind w:left="-709"/>
        <w:jc w:val="both"/>
        <w:rPr>
          <w:rFonts w:asciiTheme="majorHAnsi" w:hAnsiTheme="majorHAnsi"/>
        </w:rPr>
      </w:pPr>
      <w:proofErr w:type="gramStart"/>
      <w:r w:rsidRPr="002A0859">
        <w:rPr>
          <w:rFonts w:asciiTheme="majorHAnsi" w:hAnsiTheme="majorHAnsi" w:cs="Arial"/>
        </w:rPr>
        <w:t>the</w:t>
      </w:r>
      <w:proofErr w:type="gramEnd"/>
      <w:r w:rsidRPr="002A0859">
        <w:rPr>
          <w:rFonts w:asciiTheme="majorHAnsi" w:hAnsiTheme="majorHAnsi" w:cs="Arial"/>
        </w:rPr>
        <w:t xml:space="preserve"> safe and appropriate use of cameras, mobile phones, technology and online equipment within the studio; </w:t>
      </w:r>
    </w:p>
    <w:p w14:paraId="35D07AB6" w14:textId="77777777" w:rsidR="009D59A1" w:rsidRPr="002A0859" w:rsidRDefault="009D59A1" w:rsidP="00A872FB">
      <w:pPr>
        <w:pStyle w:val="Default"/>
        <w:ind w:left="-709"/>
        <w:jc w:val="both"/>
        <w:rPr>
          <w:rFonts w:asciiTheme="majorHAnsi" w:hAnsiTheme="majorHAnsi"/>
          <w:b/>
          <w:sz w:val="22"/>
          <w:szCs w:val="22"/>
        </w:rPr>
      </w:pPr>
      <w:r w:rsidRPr="002A0859">
        <w:rPr>
          <w:rFonts w:asciiTheme="majorHAnsi" w:hAnsiTheme="majorHAnsi"/>
          <w:b/>
          <w:bCs/>
          <w:sz w:val="22"/>
          <w:szCs w:val="22"/>
        </w:rPr>
        <w:t>Responsibilities and expectations</w:t>
      </w:r>
    </w:p>
    <w:p w14:paraId="0262F403" w14:textId="2D0A89F5" w:rsidR="009D59A1" w:rsidRPr="002A0859" w:rsidRDefault="009D59A1" w:rsidP="00A872FB">
      <w:pPr>
        <w:ind w:left="-709"/>
        <w:jc w:val="both"/>
        <w:rPr>
          <w:rFonts w:asciiTheme="majorHAnsi" w:hAnsiTheme="majorHAnsi" w:cs="Arial"/>
        </w:rPr>
      </w:pPr>
      <w:r w:rsidRPr="002A0859">
        <w:rPr>
          <w:rFonts w:asciiTheme="majorHAnsi" w:hAnsiTheme="majorHAnsi"/>
        </w:rPr>
        <w:t xml:space="preserve">The management and staff </w:t>
      </w:r>
      <w:r w:rsidR="00E1186A">
        <w:rPr>
          <w:rFonts w:asciiTheme="majorHAnsi" w:hAnsiTheme="majorHAnsi"/>
        </w:rPr>
        <w:t xml:space="preserve">at Dan </w:t>
      </w:r>
      <w:proofErr w:type="spellStart"/>
      <w:r w:rsidR="00E1186A">
        <w:rPr>
          <w:rFonts w:asciiTheme="majorHAnsi" w:hAnsiTheme="majorHAnsi"/>
        </w:rPr>
        <w:t>S</w:t>
      </w:r>
      <w:r w:rsidR="004236FD" w:rsidRPr="002A0859">
        <w:rPr>
          <w:rFonts w:asciiTheme="majorHAnsi" w:hAnsiTheme="majorHAnsi"/>
        </w:rPr>
        <w:t>ci</w:t>
      </w:r>
      <w:proofErr w:type="spellEnd"/>
      <w:r w:rsidR="004236FD" w:rsidRPr="002A0859">
        <w:rPr>
          <w:rFonts w:asciiTheme="majorHAnsi" w:hAnsiTheme="majorHAnsi"/>
        </w:rPr>
        <w:t xml:space="preserve"> Dance Studio </w:t>
      </w:r>
      <w:r w:rsidRPr="002A0859">
        <w:rPr>
          <w:rFonts w:asciiTheme="majorHAnsi" w:hAnsiTheme="majorHAnsi"/>
        </w:rPr>
        <w:t>take seriously their responsibility under section 11 of the Children Act and their duties under Working Together to Safeguard and Promote the Welfare of Children. We will ensure that our Safeguarding training is regularly updated and we will follow the correct procedures and contact any or all of the above mentioned professi</w:t>
      </w:r>
      <w:r w:rsidR="004236FD" w:rsidRPr="002A0859">
        <w:rPr>
          <w:rFonts w:asciiTheme="majorHAnsi" w:hAnsiTheme="majorHAnsi"/>
        </w:rPr>
        <w:t>onal agencies if we identify any</w:t>
      </w:r>
      <w:r w:rsidRPr="002A0859">
        <w:rPr>
          <w:rFonts w:asciiTheme="majorHAnsi" w:hAnsiTheme="majorHAnsi"/>
        </w:rPr>
        <w:t xml:space="preserve"> child who is suffering harm or is likely to suffer significant harm albeit emotional or physical. We recognise that all staff and management have a full and active part to play in protecting your child from harm, and that </w:t>
      </w:r>
      <w:proofErr w:type="gramStart"/>
      <w:r w:rsidRPr="002A0859">
        <w:rPr>
          <w:rFonts w:asciiTheme="majorHAnsi" w:hAnsiTheme="majorHAnsi"/>
        </w:rPr>
        <w:t>their</w:t>
      </w:r>
      <w:proofErr w:type="gramEnd"/>
      <w:r w:rsidRPr="002A0859">
        <w:rPr>
          <w:rFonts w:asciiTheme="majorHAnsi" w:hAnsiTheme="majorHAnsi"/>
        </w:rPr>
        <w:t xml:space="preserve"> welfare is our paramount concern.</w:t>
      </w:r>
      <w:r w:rsidR="004236FD" w:rsidRPr="002A0859">
        <w:rPr>
          <w:rFonts w:asciiTheme="majorHAnsi" w:hAnsiTheme="majorHAnsi"/>
        </w:rPr>
        <w:t xml:space="preserve"> </w:t>
      </w:r>
    </w:p>
    <w:p w14:paraId="4E2372C0" w14:textId="42D3D1D1" w:rsidR="009D59A1" w:rsidRPr="002A0859" w:rsidRDefault="009D59A1" w:rsidP="00A872FB">
      <w:pPr>
        <w:spacing w:before="100" w:beforeAutospacing="1" w:after="100" w:afterAutospacing="1" w:line="240" w:lineRule="auto"/>
        <w:ind w:left="-709"/>
        <w:jc w:val="both"/>
        <w:rPr>
          <w:rFonts w:asciiTheme="majorHAnsi" w:hAnsiTheme="majorHAnsi" w:cs="Arial"/>
        </w:rPr>
      </w:pPr>
      <w:r w:rsidRPr="002A0859">
        <w:rPr>
          <w:rFonts w:asciiTheme="majorHAnsi" w:hAnsiTheme="majorHAnsi" w:cs="Arial"/>
          <w:b/>
        </w:rPr>
        <w:t xml:space="preserve">The </w:t>
      </w:r>
      <w:r w:rsidR="00A02800" w:rsidRPr="002A0859">
        <w:rPr>
          <w:rFonts w:asciiTheme="majorHAnsi" w:hAnsiTheme="majorHAnsi" w:cs="Arial"/>
          <w:b/>
        </w:rPr>
        <w:t xml:space="preserve">role of </w:t>
      </w:r>
      <w:r w:rsidRPr="002A0859">
        <w:rPr>
          <w:rFonts w:asciiTheme="majorHAnsi" w:hAnsiTheme="majorHAnsi" w:cs="Arial"/>
          <w:b/>
        </w:rPr>
        <w:t xml:space="preserve">the Designated </w:t>
      </w:r>
      <w:r w:rsidR="004236FD" w:rsidRPr="002A0859">
        <w:rPr>
          <w:rFonts w:asciiTheme="majorHAnsi" w:hAnsiTheme="majorHAnsi" w:cs="Arial"/>
          <w:b/>
        </w:rPr>
        <w:t xml:space="preserve">Child Protection and </w:t>
      </w:r>
      <w:r w:rsidRPr="002A0859">
        <w:rPr>
          <w:rFonts w:asciiTheme="majorHAnsi" w:hAnsiTheme="majorHAnsi" w:cs="Arial"/>
          <w:b/>
        </w:rPr>
        <w:t>Safeguarding Lead</w:t>
      </w:r>
      <w:r w:rsidRPr="002A0859">
        <w:rPr>
          <w:rFonts w:asciiTheme="majorHAnsi" w:hAnsiTheme="majorHAnsi" w:cs="Arial"/>
        </w:rPr>
        <w:t xml:space="preserve"> </w:t>
      </w:r>
      <w:proofErr w:type="gramStart"/>
      <w:r w:rsidR="00A02800" w:rsidRPr="002A0859">
        <w:rPr>
          <w:rFonts w:asciiTheme="majorHAnsi" w:hAnsiTheme="majorHAnsi" w:cs="Arial"/>
        </w:rPr>
        <w:t xml:space="preserve">is </w:t>
      </w:r>
      <w:r w:rsidRPr="002A0859">
        <w:rPr>
          <w:rFonts w:asciiTheme="majorHAnsi" w:hAnsiTheme="majorHAnsi" w:cs="Arial"/>
        </w:rPr>
        <w:t>:-</w:t>
      </w:r>
      <w:proofErr w:type="gramEnd"/>
      <w:r w:rsidRPr="002A0859">
        <w:rPr>
          <w:rFonts w:asciiTheme="majorHAnsi" w:hAnsiTheme="majorHAnsi" w:cs="Arial"/>
        </w:rPr>
        <w:t xml:space="preserve"> </w:t>
      </w:r>
    </w:p>
    <w:p w14:paraId="40F621CB" w14:textId="314424CD" w:rsidR="009D59A1" w:rsidRPr="002A0859" w:rsidRDefault="009D59A1" w:rsidP="00A872FB">
      <w:pPr>
        <w:numPr>
          <w:ilvl w:val="0"/>
          <w:numId w:val="15"/>
        </w:numPr>
        <w:spacing w:before="100" w:beforeAutospacing="1" w:after="100" w:afterAutospacing="1" w:line="240" w:lineRule="auto"/>
        <w:ind w:left="-709" w:hanging="357"/>
        <w:jc w:val="both"/>
        <w:rPr>
          <w:rFonts w:asciiTheme="majorHAnsi" w:hAnsiTheme="majorHAnsi"/>
        </w:rPr>
      </w:pPr>
      <w:proofErr w:type="gramStart"/>
      <w:r w:rsidRPr="002A0859">
        <w:rPr>
          <w:rFonts w:asciiTheme="majorHAnsi" w:hAnsiTheme="majorHAnsi" w:cs="Arial"/>
        </w:rPr>
        <w:t>to</w:t>
      </w:r>
      <w:proofErr w:type="gramEnd"/>
      <w:r w:rsidRPr="002A0859">
        <w:rPr>
          <w:rFonts w:asciiTheme="majorHAnsi" w:hAnsiTheme="majorHAnsi" w:cs="Arial"/>
        </w:rPr>
        <w:t xml:space="preserve"> ensure that all safeguarding issues raised </w:t>
      </w:r>
      <w:r w:rsidR="00E1186A">
        <w:rPr>
          <w:rFonts w:asciiTheme="majorHAnsi" w:hAnsiTheme="majorHAnsi" w:cs="Arial"/>
        </w:rPr>
        <w:t xml:space="preserve">at Dan </w:t>
      </w:r>
      <w:proofErr w:type="spellStart"/>
      <w:r w:rsidR="00E1186A">
        <w:rPr>
          <w:rFonts w:asciiTheme="majorHAnsi" w:hAnsiTheme="majorHAnsi" w:cs="Arial"/>
        </w:rPr>
        <w:t>S</w:t>
      </w:r>
      <w:r w:rsidR="005C4643" w:rsidRPr="002A0859">
        <w:rPr>
          <w:rFonts w:asciiTheme="majorHAnsi" w:hAnsiTheme="majorHAnsi" w:cs="Arial"/>
        </w:rPr>
        <w:t>ci</w:t>
      </w:r>
      <w:proofErr w:type="spellEnd"/>
      <w:r w:rsidR="005C4643" w:rsidRPr="002A0859">
        <w:rPr>
          <w:rFonts w:asciiTheme="majorHAnsi" w:hAnsiTheme="majorHAnsi" w:cs="Arial"/>
        </w:rPr>
        <w:t xml:space="preserve"> Dance Studio </w:t>
      </w:r>
      <w:r w:rsidRPr="002A0859">
        <w:rPr>
          <w:rFonts w:asciiTheme="majorHAnsi" w:hAnsiTheme="majorHAnsi" w:cs="Arial"/>
        </w:rPr>
        <w:t>are effectively responded to, recorded and referred to the appropriate agency;</w:t>
      </w:r>
    </w:p>
    <w:p w14:paraId="39972A1E" w14:textId="46BF0A00" w:rsidR="009D59A1" w:rsidRPr="002A0859" w:rsidRDefault="00A02800" w:rsidP="00A872FB">
      <w:pPr>
        <w:pStyle w:val="Default"/>
        <w:numPr>
          <w:ilvl w:val="0"/>
          <w:numId w:val="15"/>
        </w:numPr>
        <w:spacing w:before="100" w:beforeAutospacing="1" w:after="100" w:afterAutospacing="1"/>
        <w:ind w:left="-709" w:hanging="357"/>
        <w:jc w:val="both"/>
        <w:rPr>
          <w:rFonts w:asciiTheme="majorHAnsi" w:hAnsiTheme="majorHAnsi"/>
          <w:sz w:val="22"/>
          <w:szCs w:val="22"/>
        </w:rPr>
      </w:pPr>
      <w:r w:rsidRPr="002A0859">
        <w:rPr>
          <w:rFonts w:asciiTheme="majorHAnsi" w:hAnsiTheme="majorHAnsi"/>
          <w:sz w:val="22"/>
          <w:szCs w:val="22"/>
        </w:rPr>
        <w:t>That a</w:t>
      </w:r>
      <w:r w:rsidR="009D59A1" w:rsidRPr="002A0859">
        <w:rPr>
          <w:rFonts w:asciiTheme="majorHAnsi" w:hAnsiTheme="majorHAnsi"/>
          <w:sz w:val="22"/>
          <w:szCs w:val="22"/>
        </w:rPr>
        <w:t>ll adults, (includin</w:t>
      </w:r>
      <w:r w:rsidR="00E1186A">
        <w:rPr>
          <w:rFonts w:asciiTheme="majorHAnsi" w:hAnsiTheme="majorHAnsi"/>
          <w:sz w:val="22"/>
          <w:szCs w:val="22"/>
        </w:rPr>
        <w:t xml:space="preserve">g volunteers) new to Dan </w:t>
      </w:r>
      <w:proofErr w:type="spellStart"/>
      <w:r w:rsidR="00E1186A">
        <w:rPr>
          <w:rFonts w:asciiTheme="majorHAnsi" w:hAnsiTheme="majorHAnsi"/>
          <w:sz w:val="22"/>
          <w:szCs w:val="22"/>
        </w:rPr>
        <w:t>S</w:t>
      </w:r>
      <w:r w:rsidR="005C4643" w:rsidRPr="002A0859">
        <w:rPr>
          <w:rFonts w:asciiTheme="majorHAnsi" w:hAnsiTheme="majorHAnsi"/>
          <w:sz w:val="22"/>
          <w:szCs w:val="22"/>
        </w:rPr>
        <w:t>ci</w:t>
      </w:r>
      <w:proofErr w:type="spellEnd"/>
      <w:r w:rsidR="005C4643" w:rsidRPr="002A0859">
        <w:rPr>
          <w:rFonts w:asciiTheme="majorHAnsi" w:hAnsiTheme="majorHAnsi"/>
          <w:sz w:val="22"/>
          <w:szCs w:val="22"/>
        </w:rPr>
        <w:t xml:space="preserve"> Dance Studio</w:t>
      </w:r>
      <w:r w:rsidR="009D59A1" w:rsidRPr="002A0859">
        <w:rPr>
          <w:rFonts w:asciiTheme="majorHAnsi" w:hAnsiTheme="majorHAnsi"/>
          <w:sz w:val="22"/>
          <w:szCs w:val="22"/>
        </w:rPr>
        <w:t xml:space="preserve"> will be made aware of this policy and the procedures for child protection</w:t>
      </w:r>
      <w:r w:rsidRPr="002A0859">
        <w:rPr>
          <w:rFonts w:asciiTheme="majorHAnsi" w:hAnsiTheme="majorHAnsi"/>
          <w:sz w:val="22"/>
          <w:szCs w:val="22"/>
        </w:rPr>
        <w:t xml:space="preserve"> and safeguarding children; </w:t>
      </w:r>
    </w:p>
    <w:p w14:paraId="64D624BA" w14:textId="167A3C62" w:rsidR="009D59A1" w:rsidRPr="002A0859" w:rsidRDefault="007057CF" w:rsidP="00A872FB">
      <w:pPr>
        <w:numPr>
          <w:ilvl w:val="0"/>
          <w:numId w:val="15"/>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To b</w:t>
      </w:r>
      <w:r w:rsidR="009D59A1" w:rsidRPr="002A0859">
        <w:rPr>
          <w:rFonts w:asciiTheme="majorHAnsi" w:hAnsiTheme="majorHAnsi" w:cs="Arial"/>
        </w:rPr>
        <w:t xml:space="preserve">e responsible for arranging </w:t>
      </w:r>
      <w:proofErr w:type="gramStart"/>
      <w:r w:rsidR="009D59A1" w:rsidRPr="002A0859">
        <w:rPr>
          <w:rFonts w:asciiTheme="majorHAnsi" w:hAnsiTheme="majorHAnsi" w:cs="Arial"/>
        </w:rPr>
        <w:t>the  safeguarding</w:t>
      </w:r>
      <w:proofErr w:type="gramEnd"/>
      <w:r w:rsidR="009D59A1" w:rsidRPr="002A0859">
        <w:rPr>
          <w:rFonts w:asciiTheme="majorHAnsi" w:hAnsiTheme="majorHAnsi" w:cs="Arial"/>
        </w:rPr>
        <w:t xml:space="preserve"> training for all staff and volunteers w</w:t>
      </w:r>
      <w:r w:rsidRPr="002A0859">
        <w:rPr>
          <w:rFonts w:asciiTheme="majorHAnsi" w:hAnsiTheme="majorHAnsi" w:cs="Arial"/>
        </w:rPr>
        <w:t>ho work with children at least every three years with regular updates;</w:t>
      </w:r>
      <w:r w:rsidR="009D59A1" w:rsidRPr="002A0859">
        <w:rPr>
          <w:rFonts w:asciiTheme="majorHAnsi" w:hAnsiTheme="majorHAnsi" w:cs="Arial"/>
        </w:rPr>
        <w:t xml:space="preserve"> </w:t>
      </w:r>
    </w:p>
    <w:p w14:paraId="064BD9A0" w14:textId="4F1628BB" w:rsidR="009D59A1" w:rsidRPr="002A0859" w:rsidRDefault="007057CF" w:rsidP="00A872FB">
      <w:pPr>
        <w:numPr>
          <w:ilvl w:val="0"/>
          <w:numId w:val="15"/>
        </w:numPr>
        <w:spacing w:before="100" w:beforeAutospacing="1" w:after="100" w:afterAutospacing="1" w:line="240" w:lineRule="auto"/>
        <w:ind w:left="-709" w:hanging="357"/>
        <w:jc w:val="both"/>
        <w:rPr>
          <w:rFonts w:asciiTheme="majorHAnsi" w:hAnsiTheme="majorHAnsi" w:cs="Arial"/>
        </w:rPr>
      </w:pPr>
      <w:proofErr w:type="gramStart"/>
      <w:r w:rsidRPr="002A0859">
        <w:rPr>
          <w:rFonts w:asciiTheme="majorHAnsi" w:hAnsiTheme="majorHAnsi" w:cs="Arial"/>
        </w:rPr>
        <w:t>to</w:t>
      </w:r>
      <w:proofErr w:type="gramEnd"/>
      <w:r w:rsidRPr="002A0859">
        <w:rPr>
          <w:rFonts w:asciiTheme="majorHAnsi" w:hAnsiTheme="majorHAnsi" w:cs="Arial"/>
        </w:rPr>
        <w:t xml:space="preserve"> ensure that </w:t>
      </w:r>
      <w:r w:rsidR="009D59A1" w:rsidRPr="002A0859">
        <w:rPr>
          <w:rFonts w:asciiTheme="majorHAnsi" w:hAnsiTheme="majorHAnsi" w:cs="Arial"/>
        </w:rPr>
        <w:t>appropriate policies and procedures</w:t>
      </w:r>
      <w:r w:rsidRPr="002A0859">
        <w:rPr>
          <w:rFonts w:asciiTheme="majorHAnsi" w:hAnsiTheme="majorHAnsi" w:cs="Arial"/>
        </w:rPr>
        <w:t xml:space="preserve"> are in place with regards to  camera technology, use of mobile phones, images, social media and personal data</w:t>
      </w:r>
      <w:r w:rsidR="009D59A1" w:rsidRPr="002A0859">
        <w:rPr>
          <w:rFonts w:asciiTheme="majorHAnsi" w:hAnsiTheme="majorHAnsi" w:cs="Arial"/>
        </w:rPr>
        <w:t xml:space="preserve">. </w:t>
      </w:r>
    </w:p>
    <w:p w14:paraId="432BC57E" w14:textId="77777777" w:rsidR="009D59A1" w:rsidRPr="002A0859" w:rsidRDefault="009D59A1" w:rsidP="00A872FB">
      <w:pPr>
        <w:numPr>
          <w:ilvl w:val="0"/>
          <w:numId w:val="15"/>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To ensure allegations regarding adults in the setting are effectively responded to and referred to the appropriate agency. </w:t>
      </w:r>
    </w:p>
    <w:p w14:paraId="014457B5" w14:textId="2B140585" w:rsidR="009D59A1" w:rsidRPr="002A0859" w:rsidRDefault="009D59A1" w:rsidP="00A872FB">
      <w:pPr>
        <w:ind w:left="-709"/>
        <w:jc w:val="both"/>
        <w:rPr>
          <w:rFonts w:asciiTheme="majorHAnsi" w:hAnsiTheme="majorHAnsi" w:cs="Arial"/>
        </w:rPr>
      </w:pPr>
      <w:r w:rsidRPr="002A0859">
        <w:rPr>
          <w:rFonts w:asciiTheme="majorHAnsi" w:hAnsiTheme="majorHAnsi" w:cs="Arial"/>
        </w:rPr>
        <w:t xml:space="preserve">                    </w:t>
      </w:r>
      <w:r w:rsidR="00780F1D">
        <w:rPr>
          <w:rFonts w:asciiTheme="majorHAnsi" w:hAnsiTheme="majorHAnsi" w:cs="Arial"/>
        </w:rPr>
        <w:t xml:space="preserve">                      </w:t>
      </w:r>
      <w:r w:rsidRPr="002A0859">
        <w:rPr>
          <w:rFonts w:asciiTheme="majorHAnsi" w:hAnsiTheme="majorHAnsi" w:cs="Arial"/>
        </w:rPr>
        <w:t xml:space="preserve"> All Child Protection concerns will be acted on </w:t>
      </w:r>
      <w:r w:rsidRPr="002A0859">
        <w:rPr>
          <w:rFonts w:asciiTheme="majorHAnsi" w:hAnsiTheme="majorHAnsi" w:cs="Arial"/>
          <w:b/>
          <w:bCs/>
          <w:u w:val="single"/>
        </w:rPr>
        <w:t>immediately</w:t>
      </w:r>
      <w:r w:rsidRPr="002A0859">
        <w:rPr>
          <w:rFonts w:asciiTheme="majorHAnsi" w:hAnsiTheme="majorHAnsi" w:cs="Arial"/>
          <w:u w:val="single"/>
        </w:rPr>
        <w:t>.</w:t>
      </w:r>
      <w:r w:rsidRPr="002A0859">
        <w:rPr>
          <w:rFonts w:asciiTheme="majorHAnsi" w:hAnsiTheme="majorHAnsi" w:cs="Arial"/>
        </w:rPr>
        <w:t xml:space="preserve"> </w:t>
      </w:r>
    </w:p>
    <w:p w14:paraId="3BDCD4F7" w14:textId="4B6F64D0" w:rsidR="009D59A1" w:rsidRPr="002A0859" w:rsidRDefault="00D93772" w:rsidP="00A872FB">
      <w:pPr>
        <w:ind w:left="-709"/>
        <w:jc w:val="both"/>
        <w:rPr>
          <w:rFonts w:asciiTheme="majorHAnsi" w:hAnsiTheme="majorHAnsi" w:cs="Arial"/>
        </w:rPr>
      </w:pPr>
      <w:r w:rsidRPr="002A0859">
        <w:rPr>
          <w:rFonts w:asciiTheme="majorHAnsi" w:hAnsiTheme="majorHAnsi" w:cs="Arial"/>
          <w:bCs/>
        </w:rPr>
        <w:t xml:space="preserve">NB: </w:t>
      </w:r>
      <w:r w:rsidR="009D59A1" w:rsidRPr="002A0859">
        <w:rPr>
          <w:rFonts w:asciiTheme="majorHAnsi" w:hAnsiTheme="majorHAnsi" w:cs="Arial"/>
          <w:bCs/>
        </w:rPr>
        <w:t>All Adults, including the</w:t>
      </w:r>
      <w:r w:rsidR="002E52A9" w:rsidRPr="002A0859">
        <w:rPr>
          <w:rFonts w:asciiTheme="majorHAnsi" w:hAnsiTheme="majorHAnsi"/>
        </w:rPr>
        <w:t xml:space="preserve"> Designated Child Protection and Safeguarding Lead</w:t>
      </w:r>
      <w:r w:rsidR="009D59A1" w:rsidRPr="002A0859">
        <w:rPr>
          <w:rFonts w:asciiTheme="majorHAnsi" w:hAnsiTheme="majorHAnsi" w:cs="Arial"/>
          <w:bCs/>
        </w:rPr>
        <w:t>, have a duty to refer all known or suspected cases of abuse to the relevant agency including MASH (Multi Agency Safeguarding Hub), Children and Young Peoples Service (CYPS) – Social Care, or the Police.</w:t>
      </w:r>
      <w:r w:rsidR="009D59A1" w:rsidRPr="002A0859">
        <w:rPr>
          <w:rFonts w:asciiTheme="majorHAnsi" w:hAnsiTheme="majorHAnsi" w:cs="Arial"/>
          <w:b/>
          <w:bCs/>
        </w:rPr>
        <w:t xml:space="preserve"> </w:t>
      </w:r>
      <w:r w:rsidR="009D59A1" w:rsidRPr="002A0859">
        <w:rPr>
          <w:rFonts w:asciiTheme="majorHAnsi" w:hAnsiTheme="majorHAnsi" w:cs="Arial"/>
        </w:rPr>
        <w:t>Any records made will be kept securely on the Child’s Protection file.</w:t>
      </w:r>
    </w:p>
    <w:p w14:paraId="14BE54B3" w14:textId="0DAEF221" w:rsidR="009D59A1" w:rsidRPr="002A0859" w:rsidRDefault="00D93772" w:rsidP="00A872FB">
      <w:pPr>
        <w:ind w:left="-709"/>
        <w:jc w:val="both"/>
        <w:outlineLvl w:val="1"/>
        <w:rPr>
          <w:rFonts w:asciiTheme="majorHAnsi" w:hAnsiTheme="majorHAnsi"/>
          <w:b/>
          <w:bCs/>
        </w:rPr>
      </w:pPr>
      <w:r w:rsidRPr="002A0859">
        <w:rPr>
          <w:rFonts w:asciiTheme="majorHAnsi" w:hAnsiTheme="majorHAnsi" w:cs="Arial"/>
          <w:b/>
          <w:bCs/>
        </w:rPr>
        <w:t>S</w:t>
      </w:r>
      <w:r w:rsidR="009D59A1" w:rsidRPr="002A0859">
        <w:rPr>
          <w:rFonts w:asciiTheme="majorHAnsi" w:hAnsiTheme="majorHAnsi" w:cs="Arial"/>
          <w:b/>
          <w:bCs/>
        </w:rPr>
        <w:t xml:space="preserve">igns and indicators of abuse </w:t>
      </w:r>
    </w:p>
    <w:p w14:paraId="53EA1976" w14:textId="1BEBC076" w:rsidR="009D59A1" w:rsidRPr="002A0859" w:rsidRDefault="009D59A1" w:rsidP="00A872FB">
      <w:pPr>
        <w:ind w:left="-709"/>
        <w:jc w:val="both"/>
        <w:rPr>
          <w:rFonts w:asciiTheme="majorHAnsi" w:hAnsiTheme="majorHAnsi"/>
        </w:rPr>
      </w:pPr>
      <w:r w:rsidRPr="002A0859">
        <w:rPr>
          <w:rFonts w:asciiTheme="majorHAnsi" w:hAnsiTheme="majorHAnsi"/>
        </w:rPr>
        <w:t>Safeguarding is not just about protecting children from significant harm or likely sig</w:t>
      </w:r>
      <w:r w:rsidR="002E52A9" w:rsidRPr="002A0859">
        <w:rPr>
          <w:rFonts w:asciiTheme="majorHAnsi" w:hAnsiTheme="majorHAnsi"/>
        </w:rPr>
        <w:t>nificant harm</w:t>
      </w:r>
      <w:r w:rsidRPr="002A0859">
        <w:rPr>
          <w:rFonts w:asciiTheme="majorHAnsi" w:hAnsiTheme="majorHAnsi"/>
        </w:rPr>
        <w:t xml:space="preserve"> it</w:t>
      </w:r>
      <w:r w:rsidR="002E52A9" w:rsidRPr="002A0859">
        <w:rPr>
          <w:rFonts w:asciiTheme="majorHAnsi" w:hAnsiTheme="majorHAnsi"/>
        </w:rPr>
        <w:t xml:space="preserve"> </w:t>
      </w:r>
      <w:proofErr w:type="gramStart"/>
      <w:r w:rsidR="002E52A9" w:rsidRPr="002A0859">
        <w:rPr>
          <w:rFonts w:asciiTheme="majorHAnsi" w:hAnsiTheme="majorHAnsi"/>
        </w:rPr>
        <w:t xml:space="preserve">also </w:t>
      </w:r>
      <w:r w:rsidRPr="002A0859">
        <w:rPr>
          <w:rFonts w:asciiTheme="majorHAnsi" w:hAnsiTheme="majorHAnsi"/>
        </w:rPr>
        <w:t xml:space="preserve"> includes</w:t>
      </w:r>
      <w:proofErr w:type="gramEnd"/>
      <w:r w:rsidRPr="002A0859">
        <w:rPr>
          <w:rFonts w:asciiTheme="majorHAnsi" w:hAnsiTheme="majorHAnsi"/>
        </w:rPr>
        <w:t xml:space="preserve"> such things as child safety, bullying, racist abuse and ha</w:t>
      </w:r>
      <w:r w:rsidR="00D93772" w:rsidRPr="002A0859">
        <w:rPr>
          <w:rFonts w:asciiTheme="majorHAnsi" w:hAnsiTheme="majorHAnsi"/>
        </w:rPr>
        <w:t>rassment and internet safety</w:t>
      </w:r>
      <w:r w:rsidRPr="002A0859">
        <w:rPr>
          <w:rFonts w:asciiTheme="majorHAnsi" w:hAnsiTheme="majorHAnsi"/>
        </w:rPr>
        <w:t>. The witnessing of abuse can have a damaging effect on those who are party to it, as well as the child/adult subjected to the actual abuse, and in itself will have a significant impact on the health and emotional well-being of the child.</w:t>
      </w:r>
    </w:p>
    <w:p w14:paraId="5B0B41ED" w14:textId="55F17796" w:rsidR="009D59A1" w:rsidRPr="002A0859" w:rsidRDefault="009D59A1" w:rsidP="00A872FB">
      <w:pPr>
        <w:pStyle w:val="Default"/>
        <w:ind w:left="-709"/>
        <w:jc w:val="both"/>
        <w:rPr>
          <w:rFonts w:asciiTheme="majorHAnsi" w:hAnsiTheme="majorHAnsi"/>
          <w:bCs/>
          <w:sz w:val="22"/>
          <w:szCs w:val="22"/>
        </w:rPr>
      </w:pPr>
      <w:r w:rsidRPr="002A0859">
        <w:rPr>
          <w:rFonts w:asciiTheme="majorHAnsi" w:hAnsiTheme="majorHAnsi"/>
          <w:sz w:val="22"/>
          <w:szCs w:val="22"/>
        </w:rPr>
        <w:t>The</w:t>
      </w:r>
      <w:r w:rsidR="00E518D9" w:rsidRPr="002A0859">
        <w:rPr>
          <w:rFonts w:asciiTheme="majorHAnsi" w:hAnsiTheme="majorHAnsi"/>
          <w:sz w:val="22"/>
          <w:szCs w:val="22"/>
        </w:rPr>
        <w:t>re are</w:t>
      </w:r>
      <w:r w:rsidRPr="002A0859">
        <w:rPr>
          <w:rFonts w:asciiTheme="majorHAnsi" w:hAnsiTheme="majorHAnsi"/>
          <w:sz w:val="22"/>
          <w:szCs w:val="22"/>
        </w:rPr>
        <w:t xml:space="preserve"> </w:t>
      </w:r>
      <w:r w:rsidRPr="002A0859">
        <w:rPr>
          <w:rFonts w:asciiTheme="majorHAnsi" w:hAnsiTheme="majorHAnsi"/>
          <w:b/>
          <w:sz w:val="22"/>
          <w:szCs w:val="22"/>
        </w:rPr>
        <w:t>four main categories</w:t>
      </w:r>
      <w:r w:rsidRPr="002A0859">
        <w:rPr>
          <w:rFonts w:asciiTheme="majorHAnsi" w:hAnsiTheme="majorHAnsi"/>
          <w:sz w:val="22"/>
          <w:szCs w:val="22"/>
        </w:rPr>
        <w:t xml:space="preserve"> of abuse as defined by the Department of Health ‘Working Together to Safeguard Children’ document 2018. Adults should be aware that the possible indicators are not definitive list although children’s poor behaviour maybe a sign that they are suffering harm or that they have been traumatised by abuse, some children may present these behaviours for reasons other than abuse. All staff, volunteers </w:t>
      </w:r>
      <w:r w:rsidR="00E518D9" w:rsidRPr="002A0859">
        <w:rPr>
          <w:rFonts w:asciiTheme="majorHAnsi" w:hAnsiTheme="majorHAnsi"/>
          <w:sz w:val="22"/>
          <w:szCs w:val="22"/>
        </w:rPr>
        <w:t xml:space="preserve">at </w:t>
      </w:r>
      <w:proofErr w:type="spellStart"/>
      <w:r w:rsidR="00E518D9" w:rsidRPr="002A0859">
        <w:rPr>
          <w:rFonts w:asciiTheme="majorHAnsi" w:hAnsiTheme="majorHAnsi"/>
          <w:sz w:val="22"/>
          <w:szCs w:val="22"/>
        </w:rPr>
        <w:t>Dansci</w:t>
      </w:r>
      <w:proofErr w:type="spellEnd"/>
      <w:r w:rsidR="00E518D9" w:rsidRPr="002A0859">
        <w:rPr>
          <w:rFonts w:asciiTheme="majorHAnsi" w:hAnsiTheme="majorHAnsi"/>
          <w:sz w:val="22"/>
          <w:szCs w:val="22"/>
        </w:rPr>
        <w:t xml:space="preserve"> Dance Studio </w:t>
      </w:r>
      <w:r w:rsidRPr="002A0859">
        <w:rPr>
          <w:rFonts w:asciiTheme="majorHAnsi" w:hAnsiTheme="majorHAnsi"/>
          <w:sz w:val="22"/>
          <w:szCs w:val="22"/>
        </w:rPr>
        <w:t xml:space="preserve">are aware of the indicators of abuse and have up to date knowledge of safeguarding issues. They will be alert to the </w:t>
      </w:r>
      <w:r w:rsidRPr="002A0859">
        <w:rPr>
          <w:rFonts w:asciiTheme="majorHAnsi" w:hAnsiTheme="majorHAnsi"/>
          <w:b/>
          <w:sz w:val="22"/>
          <w:szCs w:val="22"/>
          <w:u w:val="single"/>
        </w:rPr>
        <w:t xml:space="preserve">need to consult further </w:t>
      </w:r>
      <w:r w:rsidRPr="002A0859">
        <w:rPr>
          <w:rFonts w:asciiTheme="majorHAnsi" w:hAnsiTheme="majorHAnsi"/>
          <w:bCs/>
          <w:sz w:val="22"/>
          <w:szCs w:val="22"/>
        </w:rPr>
        <w:t>if they suspect neglect or abuse of a child or children</w:t>
      </w:r>
      <w:r w:rsidRPr="002A0859">
        <w:rPr>
          <w:rFonts w:asciiTheme="majorHAnsi" w:hAnsiTheme="majorHAnsi"/>
          <w:b/>
          <w:sz w:val="22"/>
          <w:szCs w:val="22"/>
        </w:rPr>
        <w:t xml:space="preserve">. </w:t>
      </w:r>
    </w:p>
    <w:p w14:paraId="3E5CC53E" w14:textId="77777777" w:rsidR="001E21C2" w:rsidRPr="002A0859" w:rsidRDefault="001E21C2" w:rsidP="00A872FB">
      <w:pPr>
        <w:ind w:left="-709"/>
        <w:jc w:val="both"/>
        <w:outlineLvl w:val="2"/>
        <w:rPr>
          <w:rFonts w:asciiTheme="majorHAnsi" w:hAnsiTheme="majorHAnsi" w:cs="Arial"/>
          <w:b/>
        </w:rPr>
      </w:pPr>
    </w:p>
    <w:p w14:paraId="214D51DA" w14:textId="29EF6BF5" w:rsidR="009D59A1" w:rsidRPr="002A0859" w:rsidRDefault="009D59A1" w:rsidP="00A872FB">
      <w:pPr>
        <w:ind w:left="-709"/>
        <w:jc w:val="both"/>
        <w:outlineLvl w:val="2"/>
        <w:rPr>
          <w:rFonts w:asciiTheme="majorHAnsi" w:hAnsiTheme="majorHAnsi"/>
          <w:b/>
        </w:rPr>
      </w:pPr>
      <w:r w:rsidRPr="002A0859">
        <w:rPr>
          <w:rFonts w:asciiTheme="majorHAnsi" w:hAnsiTheme="majorHAnsi"/>
          <w:b/>
        </w:rPr>
        <w:t>Neglect</w:t>
      </w:r>
      <w:r w:rsidR="001E21C2" w:rsidRPr="002A0859">
        <w:rPr>
          <w:rFonts w:asciiTheme="majorHAnsi" w:hAnsiTheme="majorHAnsi"/>
          <w:b/>
        </w:rPr>
        <w:t>:</w:t>
      </w:r>
      <w:r w:rsidR="00E1186A">
        <w:rPr>
          <w:rFonts w:asciiTheme="majorHAnsi" w:hAnsiTheme="majorHAnsi"/>
          <w:b/>
        </w:rPr>
        <w:t xml:space="preserve"> </w:t>
      </w:r>
      <w:r w:rsidRPr="002A0859">
        <w:rPr>
          <w:rFonts w:asciiTheme="majorHAnsi" w:hAnsiTheme="majorHAnsi"/>
        </w:rPr>
        <w:t xml:space="preserve">The persistent failure to meet a child’s basic physical and psychological needs, likely to result in the serious impairments of the child’s health or development. </w:t>
      </w:r>
      <w:r w:rsidR="001E21C2" w:rsidRPr="002A0859">
        <w:rPr>
          <w:rFonts w:asciiTheme="majorHAnsi" w:hAnsiTheme="majorHAnsi"/>
          <w:b/>
          <w:bCs/>
          <w:i/>
          <w:iCs/>
        </w:rPr>
        <w:t xml:space="preserve">Possible indicators: </w:t>
      </w:r>
      <w:r w:rsidRPr="002A0859">
        <w:rPr>
          <w:rFonts w:asciiTheme="majorHAnsi" w:hAnsiTheme="majorHAnsi"/>
          <w:b/>
          <w:bCs/>
          <w:i/>
          <w:iCs/>
        </w:rPr>
        <w:t xml:space="preserve"> </w:t>
      </w:r>
      <w:r w:rsidRPr="002A0859">
        <w:rPr>
          <w:rFonts w:asciiTheme="majorHAnsi" w:hAnsiTheme="majorHAnsi"/>
        </w:rPr>
        <w:t xml:space="preserve">Obvious signs of lack of care including: </w:t>
      </w:r>
    </w:p>
    <w:p w14:paraId="2E49E1B4" w14:textId="001E1951"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sz w:val="22"/>
          <w:szCs w:val="22"/>
        </w:rPr>
        <w:t>Problems with personal hygiene, constant hunger, inadequate clothing, emaciation, lateness or non-attendance at the setting, poor relationship with peers, untreated medical problems, compulsive stealing and scavenging, rocking, hair twisting, thumb sucking, running away, low se</w:t>
      </w:r>
      <w:r w:rsidR="001E21C2" w:rsidRPr="002A0859">
        <w:rPr>
          <w:rFonts w:asciiTheme="majorHAnsi" w:hAnsiTheme="majorHAnsi"/>
          <w:sz w:val="22"/>
          <w:szCs w:val="22"/>
        </w:rPr>
        <w:t>lf-esteem e</w:t>
      </w:r>
      <w:r w:rsidRPr="002A0859">
        <w:rPr>
          <w:rFonts w:asciiTheme="majorHAnsi" w:hAnsiTheme="majorHAnsi"/>
          <w:sz w:val="22"/>
          <w:szCs w:val="22"/>
        </w:rPr>
        <w:t>tc.</w:t>
      </w:r>
    </w:p>
    <w:p w14:paraId="1DBDD61A" w14:textId="77777777" w:rsidR="001E21C2" w:rsidRPr="002A0859" w:rsidRDefault="001E21C2" w:rsidP="00A872FB">
      <w:pPr>
        <w:pStyle w:val="Default"/>
        <w:ind w:left="-709"/>
        <w:jc w:val="both"/>
        <w:rPr>
          <w:rFonts w:asciiTheme="majorHAnsi" w:eastAsiaTheme="minorHAnsi" w:hAnsiTheme="majorHAnsi" w:cstheme="minorBidi"/>
          <w:color w:val="auto"/>
          <w:sz w:val="22"/>
          <w:szCs w:val="22"/>
          <w:lang w:eastAsia="en-US"/>
        </w:rPr>
      </w:pPr>
    </w:p>
    <w:p w14:paraId="1D24B193" w14:textId="360CA70A"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b/>
          <w:bCs/>
          <w:sz w:val="22"/>
          <w:szCs w:val="22"/>
        </w:rPr>
        <w:t>Physical Abuse</w:t>
      </w:r>
      <w:r w:rsidR="001E21C2" w:rsidRPr="002A0859">
        <w:rPr>
          <w:rFonts w:asciiTheme="majorHAnsi" w:hAnsiTheme="majorHAnsi"/>
          <w:b/>
          <w:bCs/>
          <w:sz w:val="22"/>
          <w:szCs w:val="22"/>
        </w:rPr>
        <w:t>:</w:t>
      </w:r>
      <w:r w:rsidRPr="002A0859">
        <w:rPr>
          <w:rFonts w:asciiTheme="majorHAnsi" w:hAnsiTheme="majorHAnsi"/>
          <w:b/>
          <w:bCs/>
          <w:sz w:val="22"/>
          <w:szCs w:val="22"/>
        </w:rPr>
        <w:t xml:space="preserve"> </w:t>
      </w:r>
      <w:r w:rsidRPr="002A0859">
        <w:rPr>
          <w:rFonts w:asciiTheme="majorHAnsi" w:hAnsiTheme="majorHAnsi"/>
          <w:sz w:val="22"/>
          <w:szCs w:val="22"/>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998A9BC" w14:textId="121D9FED" w:rsidR="009D59A1" w:rsidRPr="002A0859" w:rsidRDefault="009D59A1" w:rsidP="0096269F">
      <w:pPr>
        <w:pStyle w:val="Default"/>
        <w:ind w:left="-709"/>
        <w:jc w:val="both"/>
        <w:rPr>
          <w:rFonts w:asciiTheme="majorHAnsi" w:hAnsiTheme="majorHAnsi"/>
          <w:sz w:val="22"/>
          <w:szCs w:val="22"/>
        </w:rPr>
      </w:pPr>
      <w:r w:rsidRPr="002A0859">
        <w:rPr>
          <w:rFonts w:asciiTheme="majorHAnsi" w:hAnsiTheme="majorHAnsi"/>
          <w:b/>
          <w:bCs/>
          <w:i/>
          <w:iCs/>
          <w:sz w:val="22"/>
          <w:szCs w:val="22"/>
        </w:rPr>
        <w:t>Possible Indicators</w:t>
      </w:r>
      <w:r w:rsidR="001E21C2" w:rsidRPr="002A0859">
        <w:rPr>
          <w:rFonts w:asciiTheme="majorHAnsi" w:hAnsiTheme="majorHAnsi"/>
          <w:b/>
          <w:bCs/>
          <w:i/>
          <w:iCs/>
          <w:sz w:val="22"/>
          <w:szCs w:val="22"/>
        </w:rPr>
        <w:t>:</w:t>
      </w:r>
      <w:r w:rsidRPr="002A0859">
        <w:rPr>
          <w:rFonts w:asciiTheme="majorHAnsi" w:hAnsiTheme="majorHAnsi"/>
          <w:b/>
          <w:bCs/>
          <w:i/>
          <w:iCs/>
          <w:sz w:val="22"/>
          <w:szCs w:val="22"/>
        </w:rPr>
        <w:t xml:space="preserve"> </w:t>
      </w:r>
      <w:r w:rsidRPr="002A0859">
        <w:rPr>
          <w:rFonts w:asciiTheme="majorHAnsi" w:hAnsiTheme="majorHAnsi"/>
          <w:sz w:val="22"/>
          <w:szCs w:val="22"/>
        </w:rPr>
        <w:t xml:space="preserve">Physical signs that do not tally with the given account of occurrence conflicting or unrealistic explanations of cause repeated injuries delay in reporting or seeking medical advice. </w:t>
      </w:r>
    </w:p>
    <w:p w14:paraId="158D06CA" w14:textId="77777777" w:rsidR="0096269F" w:rsidRPr="002A0859" w:rsidRDefault="0096269F" w:rsidP="0096269F">
      <w:pPr>
        <w:pStyle w:val="Default"/>
        <w:ind w:left="-709"/>
        <w:jc w:val="both"/>
        <w:rPr>
          <w:rFonts w:asciiTheme="majorHAnsi" w:hAnsiTheme="majorHAnsi"/>
          <w:sz w:val="22"/>
          <w:szCs w:val="22"/>
        </w:rPr>
      </w:pPr>
    </w:p>
    <w:p w14:paraId="01D88DE9" w14:textId="116B0074"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b/>
          <w:bCs/>
          <w:sz w:val="22"/>
          <w:szCs w:val="22"/>
        </w:rPr>
        <w:t>Sexual Abuse</w:t>
      </w:r>
      <w:r w:rsidR="001E21C2" w:rsidRPr="002A0859">
        <w:rPr>
          <w:rFonts w:asciiTheme="majorHAnsi" w:hAnsiTheme="majorHAnsi"/>
          <w:b/>
          <w:bCs/>
          <w:sz w:val="22"/>
          <w:szCs w:val="22"/>
        </w:rPr>
        <w:t>:</w:t>
      </w:r>
      <w:r w:rsidRPr="002A0859">
        <w:rPr>
          <w:rFonts w:asciiTheme="majorHAnsi" w:hAnsiTheme="majorHAnsi"/>
          <w:b/>
          <w:bCs/>
          <w:sz w:val="22"/>
          <w:szCs w:val="22"/>
        </w:rPr>
        <w:t xml:space="preserve"> </w:t>
      </w:r>
      <w:r w:rsidRPr="002A0859">
        <w:rPr>
          <w:rFonts w:asciiTheme="majorHAnsi" w:hAnsiTheme="majorHAnsi"/>
          <w:sz w:val="22"/>
          <w:szCs w:val="22"/>
        </w:rPr>
        <w:t>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w:t>
      </w:r>
    </w:p>
    <w:p w14:paraId="6BC8E428" w14:textId="0A6D1705"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b/>
          <w:bCs/>
          <w:i/>
          <w:iCs/>
          <w:sz w:val="22"/>
          <w:szCs w:val="22"/>
        </w:rPr>
        <w:t>Pos</w:t>
      </w:r>
      <w:r w:rsidR="001E21C2" w:rsidRPr="002A0859">
        <w:rPr>
          <w:rFonts w:asciiTheme="majorHAnsi" w:hAnsiTheme="majorHAnsi"/>
          <w:b/>
          <w:bCs/>
          <w:i/>
          <w:iCs/>
          <w:sz w:val="22"/>
          <w:szCs w:val="22"/>
        </w:rPr>
        <w:t>sible indicators:</w:t>
      </w:r>
      <w:r w:rsidRPr="002A0859">
        <w:rPr>
          <w:rFonts w:asciiTheme="majorHAnsi" w:hAnsiTheme="majorHAnsi"/>
          <w:b/>
          <w:bCs/>
          <w:i/>
          <w:iCs/>
          <w:sz w:val="22"/>
          <w:szCs w:val="22"/>
        </w:rPr>
        <w:t xml:space="preserve"> </w:t>
      </w:r>
      <w:r w:rsidRPr="002A0859">
        <w:rPr>
          <w:rFonts w:asciiTheme="majorHAnsi" w:hAnsiTheme="majorHAnsi"/>
          <w:sz w:val="22"/>
          <w:szCs w:val="22"/>
        </w:rPr>
        <w:t xml:space="preserve">Sudden changes in behaviour, displays of affection which are sexual and age inappropriate, tendency to cling or need constant reassurance, </w:t>
      </w:r>
    </w:p>
    <w:p w14:paraId="14E5BB70" w14:textId="77777777"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sz w:val="22"/>
          <w:szCs w:val="22"/>
        </w:rPr>
        <w:t>Tendency to cry easily, regression to younger behaviour – e.g. thumb sucking, acting like a baby, unexplained gifts or money, depression and withdrawal, wetting/soiling day or night, fear of undressing for PE etc.</w:t>
      </w:r>
    </w:p>
    <w:p w14:paraId="4C546744" w14:textId="77777777" w:rsidR="009D59A1" w:rsidRPr="002A0859" w:rsidRDefault="009D59A1" w:rsidP="00A872FB">
      <w:pPr>
        <w:pStyle w:val="Default"/>
        <w:ind w:left="-709"/>
        <w:jc w:val="both"/>
        <w:rPr>
          <w:rFonts w:asciiTheme="majorHAnsi" w:hAnsiTheme="majorHAnsi"/>
          <w:sz w:val="22"/>
          <w:szCs w:val="22"/>
        </w:rPr>
      </w:pPr>
    </w:p>
    <w:p w14:paraId="77433088" w14:textId="52B16DC5"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b/>
          <w:bCs/>
          <w:sz w:val="22"/>
          <w:szCs w:val="22"/>
        </w:rPr>
        <w:t>Emotional Abuse</w:t>
      </w:r>
      <w:r w:rsidR="001E21C2" w:rsidRPr="002A0859">
        <w:rPr>
          <w:rFonts w:asciiTheme="majorHAnsi" w:hAnsiTheme="majorHAnsi"/>
          <w:b/>
          <w:bCs/>
          <w:sz w:val="22"/>
          <w:szCs w:val="22"/>
        </w:rPr>
        <w:t>:</w:t>
      </w:r>
      <w:r w:rsidRPr="002A0859">
        <w:rPr>
          <w:rFonts w:asciiTheme="majorHAnsi" w:hAnsiTheme="majorHAnsi"/>
          <w:b/>
          <w:bCs/>
          <w:sz w:val="22"/>
          <w:szCs w:val="22"/>
        </w:rPr>
        <w:t xml:space="preserve"> </w:t>
      </w:r>
      <w:r w:rsidRPr="002A0859">
        <w:rPr>
          <w:rFonts w:asciiTheme="majorHAnsi" w:hAnsiTheme="majorHAnsi"/>
          <w:sz w:val="22"/>
          <w:szCs w:val="22"/>
        </w:rPr>
        <w:t>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w:t>
      </w:r>
    </w:p>
    <w:p w14:paraId="67A9D8E0" w14:textId="3EEB7E0E" w:rsidR="009D59A1" w:rsidRPr="002A0859" w:rsidRDefault="009D59A1" w:rsidP="00A872FB">
      <w:pPr>
        <w:pStyle w:val="Default"/>
        <w:ind w:left="-709"/>
        <w:jc w:val="both"/>
        <w:rPr>
          <w:rFonts w:asciiTheme="majorHAnsi" w:hAnsiTheme="majorHAnsi"/>
          <w:b/>
          <w:bCs/>
          <w:i/>
          <w:iCs/>
          <w:sz w:val="22"/>
          <w:szCs w:val="22"/>
        </w:rPr>
      </w:pPr>
      <w:r w:rsidRPr="002A0859">
        <w:rPr>
          <w:rFonts w:asciiTheme="majorHAnsi" w:hAnsiTheme="majorHAnsi"/>
          <w:b/>
          <w:bCs/>
          <w:i/>
          <w:iCs/>
          <w:sz w:val="22"/>
          <w:szCs w:val="22"/>
        </w:rPr>
        <w:t>Possible Indicators</w:t>
      </w:r>
      <w:r w:rsidR="001E21C2" w:rsidRPr="002A0859">
        <w:rPr>
          <w:rFonts w:asciiTheme="majorHAnsi" w:hAnsiTheme="majorHAnsi"/>
          <w:b/>
          <w:bCs/>
          <w:i/>
          <w:iCs/>
          <w:sz w:val="22"/>
          <w:szCs w:val="22"/>
        </w:rPr>
        <w:t xml:space="preserve">: </w:t>
      </w:r>
      <w:r w:rsidRPr="002A0859">
        <w:rPr>
          <w:rFonts w:asciiTheme="majorHAnsi" w:hAnsiTheme="majorHAnsi"/>
          <w:sz w:val="22"/>
          <w:szCs w:val="22"/>
        </w:rPr>
        <w:t>Rejection, isolation, child being blamed for actions of adults, child being used as carer for younger siblings, affection and basic emotional care giving/warmth, persistently absent or withheld.</w:t>
      </w:r>
    </w:p>
    <w:p w14:paraId="79F1F2CC" w14:textId="77777777" w:rsidR="009D59A1" w:rsidRPr="002A0859" w:rsidRDefault="009D59A1" w:rsidP="00A872FB">
      <w:pPr>
        <w:ind w:left="-709"/>
        <w:jc w:val="both"/>
        <w:outlineLvl w:val="2"/>
        <w:rPr>
          <w:rFonts w:asciiTheme="majorHAnsi" w:hAnsiTheme="majorHAnsi"/>
        </w:rPr>
      </w:pPr>
    </w:p>
    <w:p w14:paraId="14F3B764" w14:textId="77777777" w:rsidR="00780F1D" w:rsidRDefault="00780F1D" w:rsidP="00A872FB">
      <w:pPr>
        <w:pStyle w:val="Default"/>
        <w:ind w:left="-709"/>
        <w:jc w:val="both"/>
        <w:rPr>
          <w:rFonts w:asciiTheme="majorHAnsi" w:hAnsiTheme="majorHAnsi"/>
          <w:b/>
          <w:bCs/>
          <w:sz w:val="22"/>
          <w:szCs w:val="22"/>
        </w:rPr>
      </w:pPr>
    </w:p>
    <w:p w14:paraId="64CF42DB" w14:textId="77777777" w:rsidR="00780F1D" w:rsidRDefault="00780F1D" w:rsidP="00A872FB">
      <w:pPr>
        <w:pStyle w:val="Default"/>
        <w:ind w:left="-709"/>
        <w:jc w:val="both"/>
        <w:rPr>
          <w:rFonts w:asciiTheme="majorHAnsi" w:hAnsiTheme="majorHAnsi"/>
          <w:b/>
          <w:bCs/>
          <w:sz w:val="22"/>
          <w:szCs w:val="22"/>
        </w:rPr>
      </w:pPr>
    </w:p>
    <w:p w14:paraId="7E44A8FE" w14:textId="77777777" w:rsidR="00780F1D" w:rsidRDefault="00780F1D" w:rsidP="00A872FB">
      <w:pPr>
        <w:pStyle w:val="Default"/>
        <w:ind w:left="-709"/>
        <w:jc w:val="both"/>
        <w:rPr>
          <w:rFonts w:asciiTheme="majorHAnsi" w:hAnsiTheme="majorHAnsi"/>
          <w:b/>
          <w:bCs/>
          <w:sz w:val="22"/>
          <w:szCs w:val="22"/>
        </w:rPr>
      </w:pPr>
    </w:p>
    <w:p w14:paraId="51FC6BC0" w14:textId="6B4FAC90" w:rsidR="009D59A1" w:rsidRPr="002A0859" w:rsidRDefault="009D59A1" w:rsidP="00A872FB">
      <w:pPr>
        <w:pStyle w:val="Default"/>
        <w:ind w:left="-709"/>
        <w:jc w:val="both"/>
        <w:rPr>
          <w:rFonts w:asciiTheme="majorHAnsi" w:hAnsiTheme="majorHAnsi"/>
          <w:b/>
          <w:bCs/>
          <w:sz w:val="22"/>
          <w:szCs w:val="22"/>
        </w:rPr>
      </w:pPr>
      <w:r w:rsidRPr="002A0859">
        <w:rPr>
          <w:rFonts w:asciiTheme="majorHAnsi" w:hAnsiTheme="majorHAnsi"/>
          <w:b/>
          <w:bCs/>
          <w:sz w:val="22"/>
          <w:szCs w:val="22"/>
        </w:rPr>
        <w:t>Children who have special educational needs and/or disabilities</w:t>
      </w:r>
      <w:r w:rsidR="001E21C2" w:rsidRPr="002A0859">
        <w:rPr>
          <w:rFonts w:asciiTheme="majorHAnsi" w:hAnsiTheme="majorHAnsi"/>
          <w:b/>
          <w:bCs/>
          <w:sz w:val="22"/>
          <w:szCs w:val="22"/>
        </w:rPr>
        <w:t>:</w:t>
      </w:r>
      <w:r w:rsidRPr="002A0859">
        <w:rPr>
          <w:rFonts w:asciiTheme="majorHAnsi" w:hAnsiTheme="majorHAnsi"/>
          <w:b/>
          <w:bCs/>
          <w:sz w:val="22"/>
          <w:szCs w:val="22"/>
        </w:rPr>
        <w:t xml:space="preserve"> </w:t>
      </w:r>
    </w:p>
    <w:p w14:paraId="5BBE9777" w14:textId="1FBB2BA9" w:rsidR="009D59A1" w:rsidRPr="002A0859" w:rsidRDefault="009D59A1" w:rsidP="00A872FB">
      <w:pPr>
        <w:pStyle w:val="Default"/>
        <w:ind w:left="-709"/>
        <w:jc w:val="both"/>
        <w:rPr>
          <w:rFonts w:asciiTheme="majorHAnsi" w:hAnsiTheme="majorHAnsi"/>
          <w:bCs/>
          <w:sz w:val="22"/>
          <w:szCs w:val="22"/>
        </w:rPr>
      </w:pPr>
      <w:r w:rsidRPr="002A0859">
        <w:rPr>
          <w:rFonts w:asciiTheme="majorHAnsi" w:hAnsiTheme="majorHAnsi"/>
          <w:bCs/>
          <w:sz w:val="22"/>
          <w:szCs w:val="22"/>
        </w:rPr>
        <w:t xml:space="preserve">All children have the right to be safe, yet research shows that disabled children are three times more likely to be abused. A number of factors have been identified as to reasons why these children are more at risk (see bullet points) and </w:t>
      </w:r>
      <w:r w:rsidR="001A154D" w:rsidRPr="002A0859">
        <w:rPr>
          <w:rFonts w:asciiTheme="majorHAnsi" w:hAnsiTheme="majorHAnsi"/>
          <w:bCs/>
          <w:sz w:val="22"/>
          <w:szCs w:val="22"/>
        </w:rPr>
        <w:t>endeavour to protect all</w:t>
      </w:r>
      <w:r w:rsidRPr="002A0859">
        <w:rPr>
          <w:rFonts w:asciiTheme="majorHAnsi" w:hAnsiTheme="majorHAnsi"/>
          <w:bCs/>
          <w:sz w:val="22"/>
          <w:szCs w:val="22"/>
        </w:rPr>
        <w:t xml:space="preserve"> children.</w:t>
      </w:r>
    </w:p>
    <w:p w14:paraId="39C58D98" w14:textId="77777777" w:rsidR="009D59A1" w:rsidRPr="002A0859" w:rsidRDefault="009D59A1" w:rsidP="00A872FB">
      <w:pPr>
        <w:numPr>
          <w:ilvl w:val="0"/>
          <w:numId w:val="20"/>
        </w:numPr>
        <w:spacing w:before="100" w:beforeAutospacing="1" w:after="100" w:afterAutospacing="1" w:line="240" w:lineRule="auto"/>
        <w:ind w:left="-709" w:hanging="357"/>
        <w:contextualSpacing/>
        <w:jc w:val="both"/>
        <w:rPr>
          <w:rFonts w:asciiTheme="majorHAnsi" w:hAnsiTheme="majorHAnsi" w:cs="Arial"/>
          <w:color w:val="56585A"/>
        </w:rPr>
      </w:pPr>
      <w:proofErr w:type="gramStart"/>
      <w:r w:rsidRPr="002A0859">
        <w:rPr>
          <w:rFonts w:asciiTheme="majorHAnsi" w:hAnsiTheme="majorHAnsi" w:cs="Arial"/>
          <w:color w:val="56585A"/>
        </w:rPr>
        <w:t>a</w:t>
      </w:r>
      <w:proofErr w:type="gramEnd"/>
      <w:r w:rsidRPr="002A0859">
        <w:rPr>
          <w:rFonts w:asciiTheme="majorHAnsi" w:hAnsiTheme="majorHAnsi" w:cs="Arial"/>
          <w:color w:val="56585A"/>
        </w:rPr>
        <w:t xml:space="preserve"> general reluctance of people to believe that disabled children are abused</w:t>
      </w:r>
    </w:p>
    <w:p w14:paraId="6AD5C021" w14:textId="77777777" w:rsidR="009D59A1" w:rsidRPr="002A0859" w:rsidRDefault="009D59A1" w:rsidP="00A872FB">
      <w:pPr>
        <w:numPr>
          <w:ilvl w:val="0"/>
          <w:numId w:val="20"/>
        </w:numPr>
        <w:spacing w:before="150" w:after="100" w:afterAutospacing="1" w:line="240" w:lineRule="auto"/>
        <w:ind w:left="-709" w:hanging="357"/>
        <w:contextualSpacing/>
        <w:jc w:val="both"/>
        <w:rPr>
          <w:rFonts w:asciiTheme="majorHAnsi" w:hAnsiTheme="majorHAnsi" w:cs="Arial"/>
          <w:color w:val="56585A"/>
        </w:rPr>
      </w:pPr>
      <w:proofErr w:type="gramStart"/>
      <w:r w:rsidRPr="002A0859">
        <w:rPr>
          <w:rFonts w:asciiTheme="majorHAnsi" w:hAnsiTheme="majorHAnsi" w:cs="Arial"/>
          <w:color w:val="56585A"/>
        </w:rPr>
        <w:t>limited</w:t>
      </w:r>
      <w:proofErr w:type="gramEnd"/>
      <w:r w:rsidRPr="002A0859">
        <w:rPr>
          <w:rFonts w:asciiTheme="majorHAnsi" w:hAnsiTheme="majorHAnsi" w:cs="Arial"/>
          <w:color w:val="56585A"/>
        </w:rPr>
        <w:t xml:space="preserve"> opportunities to seek help from someone else</w:t>
      </w:r>
    </w:p>
    <w:p w14:paraId="2538AFDF" w14:textId="77777777" w:rsidR="009D59A1" w:rsidRPr="002A0859" w:rsidRDefault="009D59A1" w:rsidP="00A872FB">
      <w:pPr>
        <w:numPr>
          <w:ilvl w:val="0"/>
          <w:numId w:val="20"/>
        </w:numPr>
        <w:spacing w:before="150" w:after="100" w:afterAutospacing="1" w:line="240" w:lineRule="auto"/>
        <w:ind w:left="-709" w:hanging="357"/>
        <w:contextualSpacing/>
        <w:jc w:val="both"/>
        <w:rPr>
          <w:rFonts w:asciiTheme="majorHAnsi" w:hAnsiTheme="majorHAnsi" w:cs="Arial"/>
          <w:color w:val="56585A"/>
        </w:rPr>
      </w:pPr>
      <w:proofErr w:type="gramStart"/>
      <w:r w:rsidRPr="002A0859">
        <w:rPr>
          <w:rFonts w:asciiTheme="majorHAnsi" w:hAnsiTheme="majorHAnsi" w:cs="Arial"/>
          <w:color w:val="56585A"/>
        </w:rPr>
        <w:t>a</w:t>
      </w:r>
      <w:proofErr w:type="gramEnd"/>
      <w:r w:rsidRPr="002A0859">
        <w:rPr>
          <w:rFonts w:asciiTheme="majorHAnsi" w:hAnsiTheme="majorHAnsi" w:cs="Arial"/>
          <w:color w:val="56585A"/>
        </w:rPr>
        <w:t xml:space="preserve"> skills gap between disability and child protection workers</w:t>
      </w:r>
    </w:p>
    <w:p w14:paraId="0ABFB77C" w14:textId="77777777" w:rsidR="009D59A1" w:rsidRPr="002A0859" w:rsidRDefault="009D59A1" w:rsidP="00A872FB">
      <w:pPr>
        <w:numPr>
          <w:ilvl w:val="0"/>
          <w:numId w:val="20"/>
        </w:numPr>
        <w:spacing w:before="150" w:after="100" w:afterAutospacing="1" w:line="240" w:lineRule="auto"/>
        <w:ind w:left="-709" w:hanging="357"/>
        <w:contextualSpacing/>
        <w:jc w:val="both"/>
        <w:rPr>
          <w:rFonts w:asciiTheme="majorHAnsi" w:hAnsiTheme="majorHAnsi" w:cs="Arial"/>
          <w:color w:val="56585A"/>
        </w:rPr>
      </w:pPr>
      <w:proofErr w:type="gramStart"/>
      <w:r w:rsidRPr="002A0859">
        <w:rPr>
          <w:rFonts w:asciiTheme="majorHAnsi" w:hAnsiTheme="majorHAnsi" w:cs="Arial"/>
          <w:color w:val="56585A"/>
        </w:rPr>
        <w:t>inadequate</w:t>
      </w:r>
      <w:proofErr w:type="gramEnd"/>
      <w:r w:rsidRPr="002A0859">
        <w:rPr>
          <w:rFonts w:asciiTheme="majorHAnsi" w:hAnsiTheme="majorHAnsi" w:cs="Arial"/>
          <w:color w:val="56585A"/>
        </w:rPr>
        <w:t xml:space="preserve"> teaching about personal safety skills e.g. NSPCC pants campaign </w:t>
      </w:r>
    </w:p>
    <w:p w14:paraId="77EECFBC" w14:textId="77777777" w:rsidR="009D59A1" w:rsidRPr="002A0859" w:rsidRDefault="009D59A1" w:rsidP="00A872FB">
      <w:pPr>
        <w:numPr>
          <w:ilvl w:val="0"/>
          <w:numId w:val="20"/>
        </w:numPr>
        <w:spacing w:before="150" w:after="100" w:afterAutospacing="1" w:line="240" w:lineRule="auto"/>
        <w:ind w:left="-709" w:hanging="357"/>
        <w:contextualSpacing/>
        <w:jc w:val="both"/>
        <w:rPr>
          <w:rFonts w:asciiTheme="majorHAnsi" w:hAnsiTheme="majorHAnsi" w:cs="Arial"/>
          <w:color w:val="56585A"/>
        </w:rPr>
      </w:pPr>
      <w:proofErr w:type="gramStart"/>
      <w:r w:rsidRPr="002A0859">
        <w:rPr>
          <w:rFonts w:asciiTheme="majorHAnsi" w:hAnsiTheme="majorHAnsi" w:cs="Arial"/>
          <w:color w:val="56585A"/>
        </w:rPr>
        <w:t>issues</w:t>
      </w:r>
      <w:proofErr w:type="gramEnd"/>
      <w:r w:rsidRPr="002A0859">
        <w:rPr>
          <w:rFonts w:asciiTheme="majorHAnsi" w:hAnsiTheme="majorHAnsi" w:cs="Arial"/>
          <w:color w:val="56585A"/>
        </w:rPr>
        <w:t xml:space="preserve"> relating to the child’s specific disability or special educational need, e.g. difficulties in communicating or an inability to understand what is happening </w:t>
      </w:r>
    </w:p>
    <w:p w14:paraId="0FD569FF" w14:textId="77777777" w:rsidR="00A872FB" w:rsidRPr="002A0859" w:rsidRDefault="00A872FB" w:rsidP="00A872FB">
      <w:pPr>
        <w:ind w:left="-709"/>
        <w:jc w:val="both"/>
        <w:outlineLvl w:val="2"/>
        <w:rPr>
          <w:rFonts w:asciiTheme="majorHAnsi" w:eastAsia="Times New Roman" w:hAnsiTheme="majorHAnsi" w:cs="Arial"/>
          <w:color w:val="000000"/>
          <w:lang w:eastAsia="en-GB"/>
        </w:rPr>
      </w:pPr>
    </w:p>
    <w:p w14:paraId="3D6311E8" w14:textId="77777777" w:rsidR="009D59A1" w:rsidRPr="002A0859" w:rsidRDefault="009D59A1" w:rsidP="00A872FB">
      <w:pPr>
        <w:ind w:left="-709"/>
        <w:jc w:val="both"/>
        <w:outlineLvl w:val="2"/>
        <w:rPr>
          <w:rFonts w:asciiTheme="majorHAnsi" w:hAnsiTheme="majorHAnsi" w:cs="Arial"/>
          <w:b/>
          <w:bCs/>
        </w:rPr>
      </w:pPr>
      <w:r w:rsidRPr="002A0859">
        <w:rPr>
          <w:rFonts w:asciiTheme="majorHAnsi" w:hAnsiTheme="majorHAnsi" w:cs="Arial"/>
          <w:b/>
          <w:bCs/>
        </w:rPr>
        <w:t xml:space="preserve">What to do if you are concerned </w:t>
      </w:r>
    </w:p>
    <w:p w14:paraId="1CB2CBCC" w14:textId="77777777" w:rsidR="009D59A1" w:rsidRPr="002A0859" w:rsidRDefault="009D59A1" w:rsidP="00A872FB">
      <w:pPr>
        <w:ind w:left="-709"/>
        <w:jc w:val="both"/>
        <w:outlineLvl w:val="2"/>
        <w:rPr>
          <w:rFonts w:asciiTheme="majorHAnsi" w:hAnsiTheme="majorHAnsi" w:cs="Arial"/>
        </w:rPr>
      </w:pPr>
      <w:r w:rsidRPr="002A0859">
        <w:rPr>
          <w:rFonts w:asciiTheme="majorHAnsi" w:hAnsiTheme="majorHAnsi" w:cs="Arial"/>
        </w:rPr>
        <w:t>If a child makes a disclosure or allegation of abuse against an adult or other child or young person, it is important that you:</w:t>
      </w:r>
    </w:p>
    <w:p w14:paraId="124114C6" w14:textId="77777777"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Stay calm and listen carefully. </w:t>
      </w:r>
    </w:p>
    <w:p w14:paraId="65C6A43A" w14:textId="77777777"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Reassure them that they have done the right thing in telling you. </w:t>
      </w:r>
    </w:p>
    <w:p w14:paraId="10973D09" w14:textId="77777777"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Do not investigate or ask leading questions instead ask clarifying questions tell me, explain to me, describe to me (TED) </w:t>
      </w:r>
    </w:p>
    <w:p w14:paraId="150D2E55" w14:textId="77777777"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Let them know that you will need to tell someone else. </w:t>
      </w:r>
    </w:p>
    <w:p w14:paraId="35B71EDD" w14:textId="77777777"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Do not promise to keep what they have told you a secret. </w:t>
      </w:r>
    </w:p>
    <w:p w14:paraId="4D27CFAA" w14:textId="362321A3"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Inform your </w:t>
      </w:r>
      <w:r w:rsidR="002E52A9" w:rsidRPr="002A0859">
        <w:rPr>
          <w:rFonts w:asciiTheme="majorHAnsi" w:hAnsiTheme="majorHAnsi"/>
        </w:rPr>
        <w:t xml:space="preserve">Designated Child Protection and Safeguarding Lead </w:t>
      </w:r>
      <w:r w:rsidRPr="002A0859">
        <w:rPr>
          <w:rFonts w:asciiTheme="majorHAnsi" w:hAnsiTheme="majorHAnsi" w:cs="Arial"/>
        </w:rPr>
        <w:t xml:space="preserve">as soon as possible. </w:t>
      </w:r>
    </w:p>
    <w:p w14:paraId="0B567C43" w14:textId="42A74421" w:rsidR="009D59A1" w:rsidRPr="002A0859" w:rsidRDefault="009D59A1" w:rsidP="00A872FB">
      <w:pPr>
        <w:numPr>
          <w:ilvl w:val="0"/>
          <w:numId w:val="9"/>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Make a written record of the allegation, disclosure or incident which you must sign, date and record your position </w:t>
      </w:r>
      <w:r w:rsidR="002E52A9" w:rsidRPr="002A0859">
        <w:rPr>
          <w:rFonts w:asciiTheme="majorHAnsi" w:hAnsiTheme="majorHAnsi" w:cs="Arial"/>
        </w:rPr>
        <w:t xml:space="preserve">and hand this to the </w:t>
      </w:r>
      <w:r w:rsidR="002E52A9" w:rsidRPr="002A0859">
        <w:rPr>
          <w:rFonts w:asciiTheme="majorHAnsi" w:hAnsiTheme="majorHAnsi"/>
        </w:rPr>
        <w:t>Designated Child Protection and Safeguarding Lead</w:t>
      </w:r>
    </w:p>
    <w:p w14:paraId="0FE9BF1B" w14:textId="77777777"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b/>
          <w:bCs/>
          <w:sz w:val="22"/>
          <w:szCs w:val="22"/>
        </w:rPr>
        <w:t xml:space="preserve">Whistleblowing </w:t>
      </w:r>
    </w:p>
    <w:p w14:paraId="15551B18" w14:textId="77777777"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sz w:val="22"/>
          <w:szCs w:val="22"/>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LADO or Safeguarding Team where necessary.</w:t>
      </w:r>
    </w:p>
    <w:p w14:paraId="6A9BF0E5" w14:textId="77777777" w:rsidR="001E21C2" w:rsidRPr="002A0859" w:rsidRDefault="001E21C2" w:rsidP="00A872FB">
      <w:pPr>
        <w:ind w:left="-709"/>
        <w:jc w:val="both"/>
        <w:outlineLvl w:val="2"/>
        <w:rPr>
          <w:rFonts w:asciiTheme="majorHAnsi" w:hAnsiTheme="majorHAnsi" w:cs="Arial"/>
        </w:rPr>
      </w:pPr>
    </w:p>
    <w:p w14:paraId="60FB4A86" w14:textId="77777777" w:rsidR="001E21C2" w:rsidRPr="002A0859" w:rsidRDefault="009D59A1" w:rsidP="00A872FB">
      <w:pPr>
        <w:ind w:left="-709"/>
        <w:jc w:val="both"/>
        <w:outlineLvl w:val="2"/>
        <w:rPr>
          <w:rFonts w:asciiTheme="majorHAnsi" w:hAnsiTheme="majorHAnsi" w:cs="Arial"/>
          <w:b/>
          <w:bCs/>
        </w:rPr>
      </w:pPr>
      <w:r w:rsidRPr="002A0859">
        <w:rPr>
          <w:rFonts w:asciiTheme="majorHAnsi" w:hAnsiTheme="majorHAnsi" w:cs="Arial"/>
          <w:b/>
          <w:bCs/>
        </w:rPr>
        <w:t xml:space="preserve">Managing Allegations </w:t>
      </w:r>
    </w:p>
    <w:p w14:paraId="352CDBA3" w14:textId="5763D2DC" w:rsidR="009D59A1" w:rsidRPr="002A0859" w:rsidRDefault="009D59A1" w:rsidP="00A872FB">
      <w:pPr>
        <w:ind w:left="-709"/>
        <w:jc w:val="both"/>
        <w:outlineLvl w:val="2"/>
        <w:rPr>
          <w:rFonts w:asciiTheme="majorHAnsi" w:hAnsiTheme="majorHAnsi" w:cs="Arial"/>
          <w:b/>
          <w:bCs/>
        </w:rPr>
      </w:pPr>
      <w:r w:rsidRPr="002A0859">
        <w:rPr>
          <w:rFonts w:asciiTheme="majorHAnsi" w:hAnsiTheme="majorHAnsi" w:cs="Arial"/>
        </w:rPr>
        <w:t>We are aware of the possibility of allegations being made against members of staff or volunteers that are working or may come into contact with children and young people wh</w:t>
      </w:r>
      <w:r w:rsidR="00E1186A">
        <w:rPr>
          <w:rFonts w:asciiTheme="majorHAnsi" w:hAnsiTheme="majorHAnsi" w:cs="Arial"/>
        </w:rPr>
        <w:t>ilst at Dan S</w:t>
      </w:r>
      <w:r w:rsidR="002E52A9" w:rsidRPr="002A0859">
        <w:rPr>
          <w:rFonts w:asciiTheme="majorHAnsi" w:hAnsiTheme="majorHAnsi" w:cs="Arial"/>
        </w:rPr>
        <w:t>ci Dance Studio</w:t>
      </w:r>
      <w:r w:rsidRPr="002A0859">
        <w:rPr>
          <w:rFonts w:asciiTheme="majorHAnsi" w:hAnsiTheme="majorHAnsi" w:cs="Arial"/>
        </w:rPr>
        <w:t xml:space="preserve">. </w:t>
      </w:r>
      <w:r w:rsidRPr="002A0859">
        <w:rPr>
          <w:rFonts w:asciiTheme="majorHAnsi" w:hAnsiTheme="majorHAnsi" w:cs="Arial"/>
          <w:color w:val="000000" w:themeColor="text1"/>
        </w:rPr>
        <w:t>An allegation is when it appears that the professional, staff member, volunteer, has:</w:t>
      </w:r>
    </w:p>
    <w:p w14:paraId="14F2C7BF" w14:textId="77777777" w:rsidR="009D59A1" w:rsidRPr="002A0859" w:rsidRDefault="009D59A1" w:rsidP="00A872FB">
      <w:pPr>
        <w:numPr>
          <w:ilvl w:val="0"/>
          <w:numId w:val="21"/>
        </w:numPr>
        <w:shd w:val="clear" w:color="auto" w:fill="FFFFFF"/>
        <w:spacing w:before="75" w:after="75" w:line="240" w:lineRule="auto"/>
        <w:ind w:left="-709"/>
        <w:jc w:val="both"/>
        <w:rPr>
          <w:rFonts w:asciiTheme="majorHAnsi" w:hAnsiTheme="majorHAnsi" w:cs="Arial"/>
          <w:color w:val="000000" w:themeColor="text1"/>
        </w:rPr>
      </w:pPr>
      <w:proofErr w:type="gramStart"/>
      <w:r w:rsidRPr="002A0859">
        <w:rPr>
          <w:rFonts w:asciiTheme="majorHAnsi" w:hAnsiTheme="majorHAnsi" w:cs="Arial"/>
          <w:color w:val="000000" w:themeColor="text1"/>
        </w:rPr>
        <w:t>behaved</w:t>
      </w:r>
      <w:proofErr w:type="gramEnd"/>
      <w:r w:rsidRPr="002A0859">
        <w:rPr>
          <w:rFonts w:asciiTheme="majorHAnsi" w:hAnsiTheme="majorHAnsi" w:cs="Arial"/>
          <w:color w:val="000000" w:themeColor="text1"/>
        </w:rPr>
        <w:t xml:space="preserve"> in a way that has harmed a child, or may have harmed a child</w:t>
      </w:r>
    </w:p>
    <w:p w14:paraId="40E5A176" w14:textId="77777777" w:rsidR="009D59A1" w:rsidRPr="002A0859" w:rsidRDefault="009D59A1" w:rsidP="00A872FB">
      <w:pPr>
        <w:numPr>
          <w:ilvl w:val="0"/>
          <w:numId w:val="21"/>
        </w:numPr>
        <w:shd w:val="clear" w:color="auto" w:fill="FFFFFF"/>
        <w:spacing w:before="75" w:after="75" w:line="240" w:lineRule="auto"/>
        <w:ind w:left="-709"/>
        <w:jc w:val="both"/>
        <w:rPr>
          <w:rFonts w:asciiTheme="majorHAnsi" w:hAnsiTheme="majorHAnsi" w:cs="Arial"/>
          <w:color w:val="000000" w:themeColor="text1"/>
        </w:rPr>
      </w:pPr>
      <w:proofErr w:type="gramStart"/>
      <w:r w:rsidRPr="002A0859">
        <w:rPr>
          <w:rFonts w:asciiTheme="majorHAnsi" w:hAnsiTheme="majorHAnsi" w:cs="Arial"/>
          <w:color w:val="000000" w:themeColor="text1"/>
        </w:rPr>
        <w:t>possibly</w:t>
      </w:r>
      <w:proofErr w:type="gramEnd"/>
      <w:r w:rsidRPr="002A0859">
        <w:rPr>
          <w:rFonts w:asciiTheme="majorHAnsi" w:hAnsiTheme="majorHAnsi" w:cs="Arial"/>
          <w:color w:val="000000" w:themeColor="text1"/>
        </w:rPr>
        <w:t xml:space="preserve"> committed a criminal offence against or related to a child</w:t>
      </w:r>
    </w:p>
    <w:p w14:paraId="446FF2C0" w14:textId="77777777" w:rsidR="009D59A1" w:rsidRPr="002A0859" w:rsidRDefault="009D59A1" w:rsidP="00A872FB">
      <w:pPr>
        <w:numPr>
          <w:ilvl w:val="0"/>
          <w:numId w:val="21"/>
        </w:numPr>
        <w:shd w:val="clear" w:color="auto" w:fill="FFFFFF"/>
        <w:spacing w:before="75" w:after="75" w:line="240" w:lineRule="auto"/>
        <w:ind w:left="-709"/>
        <w:jc w:val="both"/>
        <w:rPr>
          <w:rFonts w:asciiTheme="majorHAnsi" w:hAnsiTheme="majorHAnsi" w:cs="Arial"/>
          <w:color w:val="000000" w:themeColor="text1"/>
        </w:rPr>
      </w:pPr>
      <w:proofErr w:type="gramStart"/>
      <w:r w:rsidRPr="002A0859">
        <w:rPr>
          <w:rFonts w:asciiTheme="majorHAnsi" w:hAnsiTheme="majorHAnsi" w:cs="Arial"/>
          <w:color w:val="000000" w:themeColor="text1"/>
        </w:rPr>
        <w:t>behaved</w:t>
      </w:r>
      <w:proofErr w:type="gramEnd"/>
      <w:r w:rsidRPr="002A0859">
        <w:rPr>
          <w:rFonts w:asciiTheme="majorHAnsi" w:hAnsiTheme="majorHAnsi" w:cs="Arial"/>
          <w:color w:val="000000" w:themeColor="text1"/>
        </w:rPr>
        <w:t xml:space="preserve"> in an inappropriate way towards a child which may indicate that he or she is unsuitable to work with children</w:t>
      </w:r>
    </w:p>
    <w:p w14:paraId="15C08326" w14:textId="77777777" w:rsidR="009D59A1" w:rsidRPr="002A0859" w:rsidRDefault="009D59A1" w:rsidP="00A872FB">
      <w:pPr>
        <w:numPr>
          <w:ilvl w:val="0"/>
          <w:numId w:val="21"/>
        </w:numPr>
        <w:shd w:val="clear" w:color="auto" w:fill="FFFFFF"/>
        <w:spacing w:before="75" w:after="75" w:line="240" w:lineRule="auto"/>
        <w:ind w:left="-709"/>
        <w:jc w:val="both"/>
        <w:rPr>
          <w:rFonts w:asciiTheme="majorHAnsi" w:hAnsiTheme="majorHAnsi" w:cs="Arial"/>
          <w:color w:val="000000" w:themeColor="text1"/>
        </w:rPr>
      </w:pPr>
      <w:proofErr w:type="gramStart"/>
      <w:r w:rsidRPr="002A0859">
        <w:rPr>
          <w:rFonts w:asciiTheme="majorHAnsi" w:hAnsiTheme="majorHAnsi" w:cs="Arial"/>
          <w:color w:val="000000" w:themeColor="text1"/>
        </w:rPr>
        <w:t>if</w:t>
      </w:r>
      <w:proofErr w:type="gramEnd"/>
      <w:r w:rsidRPr="002A0859">
        <w:rPr>
          <w:rFonts w:asciiTheme="majorHAnsi" w:hAnsiTheme="majorHAnsi" w:cs="Arial"/>
          <w:color w:val="000000" w:themeColor="text1"/>
        </w:rPr>
        <w:t xml:space="preserve"> there are concerns about the person’s behaviour towards their own children</w:t>
      </w:r>
    </w:p>
    <w:p w14:paraId="1E967CD6" w14:textId="77777777" w:rsidR="009D59A1" w:rsidRPr="002A0859" w:rsidRDefault="009D59A1" w:rsidP="00A872FB">
      <w:pPr>
        <w:numPr>
          <w:ilvl w:val="0"/>
          <w:numId w:val="21"/>
        </w:numPr>
        <w:shd w:val="clear" w:color="auto" w:fill="FFFFFF"/>
        <w:spacing w:before="75" w:after="75" w:line="240" w:lineRule="auto"/>
        <w:ind w:left="-709"/>
        <w:jc w:val="both"/>
        <w:rPr>
          <w:rFonts w:asciiTheme="majorHAnsi" w:hAnsiTheme="majorHAnsi" w:cs="Arial"/>
          <w:color w:val="000000" w:themeColor="text1"/>
        </w:rPr>
      </w:pPr>
      <w:proofErr w:type="gramStart"/>
      <w:r w:rsidRPr="002A0859">
        <w:rPr>
          <w:rFonts w:asciiTheme="majorHAnsi" w:hAnsiTheme="majorHAnsi" w:cs="Arial"/>
          <w:color w:val="000000" w:themeColor="text1"/>
        </w:rPr>
        <w:t>an</w:t>
      </w:r>
      <w:proofErr w:type="gramEnd"/>
      <w:r w:rsidRPr="002A0859">
        <w:rPr>
          <w:rFonts w:asciiTheme="majorHAnsi" w:hAnsiTheme="majorHAnsi" w:cs="Arial"/>
          <w:color w:val="000000" w:themeColor="text1"/>
        </w:rPr>
        <w:t xml:space="preserve"> allegation has been made about abuse that took place some time ago and the accused person may still be working with or having contact with children</w:t>
      </w:r>
    </w:p>
    <w:p w14:paraId="0E3FF21D" w14:textId="77777777" w:rsidR="009D59A1" w:rsidRPr="002A0859" w:rsidRDefault="009D59A1" w:rsidP="00A872FB">
      <w:pPr>
        <w:ind w:left="-709"/>
        <w:jc w:val="both"/>
        <w:outlineLvl w:val="2"/>
        <w:rPr>
          <w:rFonts w:asciiTheme="majorHAnsi" w:hAnsiTheme="majorHAnsi" w:cs="Arial"/>
          <w:b/>
          <w:color w:val="000000" w:themeColor="text1"/>
        </w:rPr>
      </w:pPr>
    </w:p>
    <w:p w14:paraId="31E59AB6" w14:textId="47C2FB9E" w:rsidR="009D59A1" w:rsidRPr="002A0859" w:rsidRDefault="009D59A1" w:rsidP="00A872FB">
      <w:pPr>
        <w:ind w:left="-709"/>
        <w:jc w:val="both"/>
        <w:rPr>
          <w:rFonts w:asciiTheme="majorHAnsi" w:hAnsiTheme="majorHAnsi" w:cs="Arial"/>
        </w:rPr>
      </w:pPr>
      <w:r w:rsidRPr="002A0859">
        <w:rPr>
          <w:rFonts w:asciiTheme="majorHAnsi" w:hAnsiTheme="majorHAnsi" w:cs="Arial"/>
        </w:rPr>
        <w:t>Allegations will usually be that some kind of abuse has taken place such as inappropriate behaviour displayed, inappropriate sexual comments, excessive one to one attention beyond the requirements their role and responsibilities, inappropriate sharing or images. Allegations are made for a variety of reasons</w:t>
      </w:r>
    </w:p>
    <w:p w14:paraId="6713F6D6" w14:textId="77777777" w:rsidR="001E21C2" w:rsidRPr="002A0859" w:rsidRDefault="009D59A1" w:rsidP="00A872FB">
      <w:pPr>
        <w:numPr>
          <w:ilvl w:val="0"/>
          <w:numId w:val="10"/>
        </w:numPr>
        <w:spacing w:before="100" w:beforeAutospacing="1" w:after="100" w:afterAutospacing="1" w:line="240" w:lineRule="auto"/>
        <w:ind w:left="-709" w:hanging="357"/>
        <w:contextualSpacing/>
        <w:jc w:val="both"/>
        <w:rPr>
          <w:rFonts w:asciiTheme="majorHAnsi" w:hAnsiTheme="majorHAnsi" w:cs="Arial"/>
        </w:rPr>
      </w:pPr>
      <w:r w:rsidRPr="002A0859">
        <w:rPr>
          <w:rFonts w:asciiTheme="majorHAnsi" w:hAnsiTheme="majorHAnsi" w:cs="Arial"/>
        </w:rPr>
        <w:t>If an allegation is made against an adult in a position of trust whether they be members of staff or volunteers this should be brought to th</w:t>
      </w:r>
      <w:r w:rsidR="00D93772" w:rsidRPr="002A0859">
        <w:rPr>
          <w:rFonts w:asciiTheme="majorHAnsi" w:hAnsiTheme="majorHAnsi" w:cs="Arial"/>
        </w:rPr>
        <w:t xml:space="preserve">e immediate attention of the </w:t>
      </w:r>
      <w:r w:rsidR="00D93772" w:rsidRPr="002A0859">
        <w:rPr>
          <w:rFonts w:asciiTheme="majorHAnsi" w:hAnsiTheme="majorHAnsi"/>
        </w:rPr>
        <w:t>Designated Child Protection and Safeguarding Lead</w:t>
      </w:r>
      <w:r w:rsidRPr="002A0859">
        <w:rPr>
          <w:rFonts w:asciiTheme="majorHAnsi" w:hAnsiTheme="majorHAnsi" w:cs="Arial"/>
          <w:b/>
          <w:i/>
        </w:rPr>
        <w:t xml:space="preserve">. </w:t>
      </w:r>
      <w:r w:rsidRPr="002A0859">
        <w:rPr>
          <w:rFonts w:asciiTheme="majorHAnsi" w:hAnsiTheme="majorHAnsi" w:cs="Arial"/>
        </w:rPr>
        <w:t>In the case of the alleg</w:t>
      </w:r>
      <w:r w:rsidR="00D93772" w:rsidRPr="002A0859">
        <w:rPr>
          <w:rFonts w:asciiTheme="majorHAnsi" w:hAnsiTheme="majorHAnsi" w:cs="Arial"/>
        </w:rPr>
        <w:t xml:space="preserve">ation being made against the </w:t>
      </w:r>
      <w:r w:rsidR="00D93772" w:rsidRPr="002A0859">
        <w:rPr>
          <w:rFonts w:asciiTheme="majorHAnsi" w:hAnsiTheme="majorHAnsi"/>
        </w:rPr>
        <w:t>Designated Child Protection and Safeguarding Lead, the Deputy Designated Child Protection and Safeguarding Lead</w:t>
      </w:r>
      <w:r w:rsidRPr="002A0859">
        <w:rPr>
          <w:rFonts w:asciiTheme="majorHAnsi" w:hAnsiTheme="majorHAnsi" w:cs="Arial"/>
        </w:rPr>
        <w:t xml:space="preserve"> </w:t>
      </w:r>
      <w:r w:rsidR="00D93772" w:rsidRPr="002A0859">
        <w:rPr>
          <w:rFonts w:asciiTheme="majorHAnsi" w:hAnsiTheme="majorHAnsi" w:cs="Arial"/>
        </w:rPr>
        <w:t xml:space="preserve">will </w:t>
      </w:r>
      <w:r w:rsidR="001E21C2" w:rsidRPr="002A0859">
        <w:rPr>
          <w:rFonts w:asciiTheme="majorHAnsi" w:hAnsiTheme="majorHAnsi" w:cs="Arial"/>
        </w:rPr>
        <w:t xml:space="preserve">contact </w:t>
      </w:r>
      <w:r w:rsidR="00D93772" w:rsidRPr="002A0859">
        <w:rPr>
          <w:rFonts w:asciiTheme="majorHAnsi" w:hAnsiTheme="majorHAnsi" w:cs="Arial"/>
        </w:rPr>
        <w:t xml:space="preserve">the LADO explaining the nature of the allegation made </w:t>
      </w:r>
      <w:r w:rsidRPr="002A0859">
        <w:rPr>
          <w:rFonts w:asciiTheme="majorHAnsi" w:hAnsiTheme="majorHAnsi" w:cs="Arial"/>
        </w:rPr>
        <w:t xml:space="preserve">in order for the appropriate action to be taken. </w:t>
      </w:r>
    </w:p>
    <w:p w14:paraId="1B810E86" w14:textId="03F165AF" w:rsidR="009D59A1" w:rsidRPr="002A0859" w:rsidRDefault="00D93772" w:rsidP="00A872FB">
      <w:pPr>
        <w:numPr>
          <w:ilvl w:val="0"/>
          <w:numId w:val="10"/>
        </w:numPr>
        <w:spacing w:before="100" w:beforeAutospacing="1" w:after="100" w:afterAutospacing="1" w:line="240" w:lineRule="auto"/>
        <w:ind w:left="-709" w:hanging="357"/>
        <w:contextualSpacing/>
        <w:jc w:val="both"/>
        <w:rPr>
          <w:rFonts w:asciiTheme="majorHAnsi" w:hAnsiTheme="majorHAnsi" w:cs="Arial"/>
        </w:rPr>
      </w:pPr>
      <w:r w:rsidRPr="002A0859">
        <w:rPr>
          <w:rFonts w:asciiTheme="majorHAnsi" w:hAnsiTheme="majorHAnsi" w:cs="Arial"/>
        </w:rPr>
        <w:t>T</w:t>
      </w:r>
      <w:r w:rsidR="009D59A1" w:rsidRPr="002A0859">
        <w:rPr>
          <w:rFonts w:asciiTheme="majorHAnsi" w:hAnsiTheme="majorHAnsi" w:cs="Arial"/>
        </w:rPr>
        <w:t xml:space="preserve">he </w:t>
      </w:r>
      <w:r w:rsidRPr="002A0859">
        <w:rPr>
          <w:rFonts w:asciiTheme="majorHAnsi" w:hAnsiTheme="majorHAnsi"/>
        </w:rPr>
        <w:t xml:space="preserve">Designated Child Protection and Safeguarding Lead </w:t>
      </w:r>
      <w:r w:rsidR="009D59A1" w:rsidRPr="002A0859">
        <w:rPr>
          <w:rFonts w:asciiTheme="majorHAnsi" w:hAnsiTheme="majorHAnsi" w:cs="Arial"/>
        </w:rPr>
        <w:t>will need to:</w:t>
      </w:r>
    </w:p>
    <w:p w14:paraId="4116F4DC" w14:textId="77777777" w:rsidR="009D59A1" w:rsidRPr="002A0859" w:rsidRDefault="009D59A1" w:rsidP="00A872FB">
      <w:pPr>
        <w:numPr>
          <w:ilvl w:val="0"/>
          <w:numId w:val="11"/>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Refer to the Local Authority Designated Officer (LADO) guidance </w:t>
      </w:r>
      <w:hyperlink r:id="rId16" w:history="1">
        <w:r w:rsidRPr="002A0859">
          <w:rPr>
            <w:rFonts w:asciiTheme="majorHAnsi" w:hAnsiTheme="majorHAnsi"/>
            <w:color w:val="0000FF"/>
            <w:u w:val="single"/>
          </w:rPr>
          <w:t xml:space="preserve">Managing allegations - Devon </w:t>
        </w:r>
        <w:proofErr w:type="spellStart"/>
        <w:r w:rsidRPr="002A0859">
          <w:rPr>
            <w:rFonts w:asciiTheme="majorHAnsi" w:hAnsiTheme="majorHAnsi"/>
            <w:color w:val="0000FF"/>
            <w:u w:val="single"/>
          </w:rPr>
          <w:t>Childrens</w:t>
        </w:r>
        <w:proofErr w:type="spellEnd"/>
        <w:r w:rsidRPr="002A0859">
          <w:rPr>
            <w:rFonts w:asciiTheme="majorHAnsi" w:hAnsiTheme="majorHAnsi"/>
            <w:color w:val="0000FF"/>
            <w:u w:val="single"/>
          </w:rPr>
          <w:t>' and Families Partnership (dcfp.org.uk)</w:t>
        </w:r>
      </w:hyperlink>
      <w:r w:rsidRPr="002A0859">
        <w:rPr>
          <w:rFonts w:asciiTheme="majorHAnsi" w:hAnsiTheme="majorHAnsi" w:cs="Arial"/>
        </w:rPr>
        <w:t xml:space="preserve"> and submit the </w:t>
      </w:r>
      <w:hyperlink r:id="rId17" w:history="1">
        <w:r w:rsidRPr="002A0859">
          <w:rPr>
            <w:rStyle w:val="Hyperlink"/>
            <w:rFonts w:asciiTheme="majorHAnsi" w:hAnsiTheme="majorHAnsi" w:cs="Arial"/>
          </w:rPr>
          <w:t>LADO notification form</w:t>
        </w:r>
      </w:hyperlink>
      <w:r w:rsidRPr="002A0859">
        <w:rPr>
          <w:rFonts w:asciiTheme="majorHAnsi" w:hAnsiTheme="majorHAnsi" w:cs="Arial"/>
        </w:rPr>
        <w:t xml:space="preserve">. </w:t>
      </w:r>
    </w:p>
    <w:p w14:paraId="28BC6F05" w14:textId="77777777" w:rsidR="009D59A1" w:rsidRPr="002A0859" w:rsidRDefault="009D59A1" w:rsidP="00A872FB">
      <w:pPr>
        <w:numPr>
          <w:ilvl w:val="0"/>
          <w:numId w:val="11"/>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Consider safeguarding arrangements of the child or young person to ensure they are away from the alleged abuser. </w:t>
      </w:r>
    </w:p>
    <w:p w14:paraId="5FFBD726" w14:textId="77777777" w:rsidR="009D59A1" w:rsidRPr="002A0859" w:rsidRDefault="009D59A1" w:rsidP="00A872FB">
      <w:pPr>
        <w:numPr>
          <w:ilvl w:val="0"/>
          <w:numId w:val="11"/>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Contact the parents or carers of the child/young person if advised to do so by the LADO. </w:t>
      </w:r>
    </w:p>
    <w:p w14:paraId="5B79BFD1" w14:textId="77777777" w:rsidR="009D59A1" w:rsidRPr="002A0859" w:rsidRDefault="009D59A1" w:rsidP="00A872FB">
      <w:pPr>
        <w:numPr>
          <w:ilvl w:val="0"/>
          <w:numId w:val="11"/>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Consider the rights of the staff member for a fair and equal process of investigation. </w:t>
      </w:r>
    </w:p>
    <w:p w14:paraId="42E630B0" w14:textId="77777777" w:rsidR="009D59A1" w:rsidRPr="002A0859" w:rsidRDefault="009D59A1" w:rsidP="00A872FB">
      <w:pPr>
        <w:numPr>
          <w:ilvl w:val="0"/>
          <w:numId w:val="11"/>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Ensure that the appropriate disciplinary procedures are followed including whether suspending a member of staff from work until the outcome of any investigation if this is deemed necessary. </w:t>
      </w:r>
    </w:p>
    <w:p w14:paraId="12EC6A64" w14:textId="23B29465" w:rsidR="009D59A1" w:rsidRPr="002A0859" w:rsidRDefault="009D59A1" w:rsidP="00A872FB">
      <w:pPr>
        <w:numPr>
          <w:ilvl w:val="0"/>
          <w:numId w:val="11"/>
        </w:numPr>
        <w:spacing w:before="100" w:beforeAutospacing="1" w:after="100" w:afterAutospacing="1" w:line="240" w:lineRule="auto"/>
        <w:ind w:left="-709" w:hanging="357"/>
        <w:jc w:val="both"/>
        <w:rPr>
          <w:rFonts w:asciiTheme="majorHAnsi" w:hAnsiTheme="majorHAnsi" w:cs="Arial"/>
        </w:rPr>
      </w:pPr>
      <w:r w:rsidRPr="002A0859">
        <w:rPr>
          <w:rFonts w:asciiTheme="majorHAnsi" w:hAnsiTheme="majorHAnsi" w:cs="Arial"/>
        </w:rPr>
        <w:t xml:space="preserve">Advise the Disclosure and Barring Service where a member of staff has been removed, dismissed or would have been removed had they a result of the allegations being founded. </w:t>
      </w:r>
      <w:r w:rsidR="00780F1D">
        <w:rPr>
          <w:rFonts w:asciiTheme="majorHAnsi" w:hAnsiTheme="majorHAnsi" w:cs="Arial"/>
        </w:rPr>
        <w:t xml:space="preserve"> A Copy of What to do if you’re worried a child is being abused can be found at:</w:t>
      </w:r>
    </w:p>
    <w:p w14:paraId="553CF821" w14:textId="74D83061" w:rsidR="00A872FB" w:rsidRPr="002A0859" w:rsidRDefault="00D831A6" w:rsidP="00780F1D">
      <w:pPr>
        <w:autoSpaceDE w:val="0"/>
        <w:autoSpaceDN w:val="0"/>
        <w:adjustRightInd w:val="0"/>
        <w:ind w:left="-709"/>
        <w:jc w:val="both"/>
        <w:rPr>
          <w:rFonts w:asciiTheme="majorHAnsi" w:hAnsiTheme="majorHAnsi" w:cs="Arial"/>
        </w:rPr>
      </w:pPr>
      <w:hyperlink r:id="rId18" w:history="1">
        <w:r w:rsidR="00F43F34" w:rsidRPr="002A0859">
          <w:rPr>
            <w:rStyle w:val="Hyperlink"/>
            <w:rFonts w:asciiTheme="majorHAnsi" w:hAnsiTheme="majorHAnsi" w:cs="Arial"/>
          </w:rPr>
          <w:t>https://assets.publishing.service.gov.uk/government/uploads/system/uploads/attachment_data/file/419604/What_to_do_if_you_re_worried_a_child_is_being_abused.pdf</w:t>
        </w:r>
      </w:hyperlink>
      <w:r w:rsidR="00F43F34" w:rsidRPr="002A0859">
        <w:rPr>
          <w:rFonts w:asciiTheme="majorHAnsi" w:hAnsiTheme="majorHAnsi" w:cs="Arial"/>
        </w:rPr>
        <w:t xml:space="preserve"> </w:t>
      </w:r>
    </w:p>
    <w:p w14:paraId="0D0F9243" w14:textId="1F07F883" w:rsidR="009D59A1" w:rsidRPr="002A0859" w:rsidRDefault="009D59A1" w:rsidP="00A872FB">
      <w:pPr>
        <w:autoSpaceDE w:val="0"/>
        <w:autoSpaceDN w:val="0"/>
        <w:adjustRightInd w:val="0"/>
        <w:ind w:left="-709"/>
        <w:jc w:val="both"/>
        <w:rPr>
          <w:rFonts w:asciiTheme="majorHAnsi" w:hAnsiTheme="majorHAnsi" w:cs="Arial"/>
        </w:rPr>
      </w:pPr>
      <w:r w:rsidRPr="002A0859">
        <w:rPr>
          <w:rFonts w:asciiTheme="majorHAnsi" w:hAnsiTheme="majorHAnsi" w:cs="Arial"/>
        </w:rPr>
        <w:t>This sets out the guidelines on dealing with incidents, disclosures and the procedures that must be followed.</w:t>
      </w:r>
    </w:p>
    <w:p w14:paraId="296ABA1B" w14:textId="77777777" w:rsidR="009D59A1" w:rsidRPr="002A0859" w:rsidRDefault="009D59A1" w:rsidP="00A872FB">
      <w:pPr>
        <w:pStyle w:val="Default"/>
        <w:ind w:left="-709"/>
        <w:jc w:val="both"/>
        <w:rPr>
          <w:rFonts w:asciiTheme="majorHAnsi" w:hAnsiTheme="majorHAnsi"/>
          <w:sz w:val="22"/>
          <w:szCs w:val="22"/>
        </w:rPr>
      </w:pPr>
      <w:r w:rsidRPr="002A0859">
        <w:rPr>
          <w:rFonts w:asciiTheme="majorHAnsi" w:hAnsiTheme="majorHAnsi"/>
          <w:b/>
          <w:bCs/>
          <w:sz w:val="22"/>
          <w:szCs w:val="22"/>
        </w:rPr>
        <w:t xml:space="preserve">Confidentiality </w:t>
      </w:r>
    </w:p>
    <w:p w14:paraId="7E726643" w14:textId="77777777" w:rsidR="009D59A1" w:rsidRPr="002A0859" w:rsidRDefault="009D59A1" w:rsidP="00A872FB">
      <w:pPr>
        <w:pStyle w:val="Default"/>
        <w:numPr>
          <w:ilvl w:val="0"/>
          <w:numId w:val="11"/>
        </w:numPr>
        <w:ind w:left="-709"/>
        <w:jc w:val="both"/>
        <w:rPr>
          <w:rFonts w:asciiTheme="majorHAnsi" w:hAnsiTheme="majorHAnsi"/>
          <w:sz w:val="22"/>
          <w:szCs w:val="22"/>
        </w:rPr>
      </w:pPr>
      <w:r w:rsidRPr="002A0859">
        <w:rPr>
          <w:rFonts w:asciiTheme="majorHAnsi" w:hAnsiTheme="majorHAnsi"/>
          <w:sz w:val="22"/>
          <w:szCs w:val="22"/>
        </w:rPr>
        <w:t xml:space="preserve">We recognise that all matters relating to child protection are confidential. </w:t>
      </w:r>
    </w:p>
    <w:p w14:paraId="05CA0AFC" w14:textId="43317550" w:rsidR="009D59A1" w:rsidRPr="002A0859" w:rsidRDefault="009D59A1" w:rsidP="00A872FB">
      <w:pPr>
        <w:pStyle w:val="Default"/>
        <w:numPr>
          <w:ilvl w:val="0"/>
          <w:numId w:val="11"/>
        </w:numPr>
        <w:ind w:left="-709"/>
        <w:jc w:val="both"/>
        <w:rPr>
          <w:rFonts w:asciiTheme="majorHAnsi" w:hAnsiTheme="majorHAnsi"/>
          <w:sz w:val="22"/>
          <w:szCs w:val="22"/>
        </w:rPr>
      </w:pPr>
      <w:r w:rsidRPr="002A0859">
        <w:rPr>
          <w:rFonts w:asciiTheme="majorHAnsi" w:hAnsiTheme="majorHAnsi"/>
          <w:sz w:val="22"/>
          <w:szCs w:val="22"/>
        </w:rPr>
        <w:t xml:space="preserve">The </w:t>
      </w:r>
      <w:r w:rsidR="00D064B3" w:rsidRPr="002A0859">
        <w:rPr>
          <w:rFonts w:asciiTheme="majorHAnsi" w:hAnsiTheme="majorHAnsi"/>
          <w:sz w:val="22"/>
          <w:szCs w:val="22"/>
        </w:rPr>
        <w:t xml:space="preserve">Designated Child Protection and Safeguarding Lead </w:t>
      </w:r>
      <w:r w:rsidRPr="002A0859">
        <w:rPr>
          <w:rFonts w:asciiTheme="majorHAnsi" w:hAnsiTheme="majorHAnsi"/>
          <w:sz w:val="22"/>
          <w:szCs w:val="22"/>
        </w:rPr>
        <w:t>will disclose personal information about a child or young person to other members of staff on</w:t>
      </w:r>
      <w:r w:rsidR="00D064B3" w:rsidRPr="002A0859">
        <w:rPr>
          <w:rFonts w:asciiTheme="majorHAnsi" w:hAnsiTheme="majorHAnsi"/>
          <w:sz w:val="22"/>
          <w:szCs w:val="22"/>
        </w:rPr>
        <w:t>ly on a need to know basis</w:t>
      </w:r>
      <w:r w:rsidRPr="002A0859">
        <w:rPr>
          <w:rFonts w:asciiTheme="majorHAnsi" w:hAnsiTheme="majorHAnsi"/>
          <w:sz w:val="22"/>
          <w:szCs w:val="22"/>
        </w:rPr>
        <w:t xml:space="preserve">. </w:t>
      </w:r>
    </w:p>
    <w:p w14:paraId="331415BA" w14:textId="6C391D78" w:rsidR="009D59A1" w:rsidRPr="002A0859" w:rsidRDefault="009D59A1" w:rsidP="00A872FB">
      <w:pPr>
        <w:pStyle w:val="Default"/>
        <w:numPr>
          <w:ilvl w:val="0"/>
          <w:numId w:val="19"/>
        </w:numPr>
        <w:ind w:left="-709"/>
        <w:jc w:val="both"/>
        <w:rPr>
          <w:rFonts w:asciiTheme="majorHAnsi" w:hAnsiTheme="majorHAnsi"/>
          <w:sz w:val="22"/>
          <w:szCs w:val="22"/>
        </w:rPr>
      </w:pPr>
      <w:r w:rsidRPr="002A0859">
        <w:rPr>
          <w:rFonts w:asciiTheme="majorHAnsi" w:hAnsiTheme="majorHAnsi"/>
          <w:sz w:val="22"/>
          <w:szCs w:val="22"/>
        </w:rPr>
        <w:t>All staff will be aware that information</w:t>
      </w:r>
      <w:r w:rsidR="00D064B3" w:rsidRPr="002A0859">
        <w:rPr>
          <w:rFonts w:asciiTheme="majorHAnsi" w:hAnsiTheme="majorHAnsi"/>
          <w:sz w:val="22"/>
          <w:szCs w:val="22"/>
        </w:rPr>
        <w:t xml:space="preserve"> may be shared</w:t>
      </w:r>
      <w:r w:rsidRPr="002A0859">
        <w:rPr>
          <w:rFonts w:asciiTheme="majorHAnsi" w:hAnsiTheme="majorHAnsi"/>
          <w:sz w:val="22"/>
          <w:szCs w:val="22"/>
        </w:rPr>
        <w:t xml:space="preserve"> with other agencies in order to safeguard children. </w:t>
      </w:r>
    </w:p>
    <w:p w14:paraId="2492528B" w14:textId="77777777" w:rsidR="009D59A1" w:rsidRPr="002A0859" w:rsidRDefault="009D59A1" w:rsidP="00A872FB">
      <w:pPr>
        <w:pStyle w:val="Default"/>
        <w:numPr>
          <w:ilvl w:val="0"/>
          <w:numId w:val="19"/>
        </w:numPr>
        <w:ind w:left="-709"/>
        <w:jc w:val="both"/>
        <w:rPr>
          <w:rFonts w:asciiTheme="majorHAnsi" w:hAnsiTheme="majorHAnsi"/>
          <w:sz w:val="22"/>
          <w:szCs w:val="22"/>
        </w:rPr>
      </w:pPr>
      <w:r w:rsidRPr="002A0859">
        <w:rPr>
          <w:rFonts w:asciiTheme="majorHAnsi" w:hAnsiTheme="majorHAnsi"/>
          <w:sz w:val="22"/>
          <w:szCs w:val="22"/>
        </w:rPr>
        <w:t xml:space="preserve">All staff must be aware that they cannot promise a child to keep secrets which might compromise the child’s safety or well-being or that of another. </w:t>
      </w:r>
    </w:p>
    <w:p w14:paraId="1C756D66" w14:textId="662C689F" w:rsidR="009D59A1" w:rsidRPr="002A0859" w:rsidRDefault="009D59A1" w:rsidP="00A872FB">
      <w:pPr>
        <w:pStyle w:val="Default"/>
        <w:numPr>
          <w:ilvl w:val="0"/>
          <w:numId w:val="19"/>
        </w:numPr>
        <w:ind w:left="-709"/>
        <w:jc w:val="both"/>
        <w:rPr>
          <w:rFonts w:asciiTheme="majorHAnsi" w:hAnsiTheme="majorHAnsi"/>
          <w:sz w:val="22"/>
          <w:szCs w:val="22"/>
        </w:rPr>
      </w:pPr>
      <w:r w:rsidRPr="002A0859">
        <w:rPr>
          <w:rFonts w:asciiTheme="majorHAnsi" w:hAnsiTheme="majorHAnsi"/>
          <w:sz w:val="22"/>
          <w:szCs w:val="22"/>
        </w:rPr>
        <w:t xml:space="preserve">We will always undertake to share our concerns with parents and guardians and their consent is sought in accordance with MASH procedures unless doing so would increase the risk of harm to the child. If in doubt regarding sharing information with parents and guardians, we will consult with the MASH consultation team. </w:t>
      </w:r>
    </w:p>
    <w:p w14:paraId="5FF29FCB" w14:textId="77777777" w:rsidR="009D59A1" w:rsidRPr="002A0859" w:rsidRDefault="009D59A1" w:rsidP="00A872FB">
      <w:pPr>
        <w:pStyle w:val="Default"/>
        <w:ind w:left="-709"/>
        <w:jc w:val="both"/>
        <w:rPr>
          <w:rFonts w:asciiTheme="majorHAnsi" w:hAnsiTheme="majorHAnsi"/>
          <w:sz w:val="22"/>
          <w:szCs w:val="22"/>
        </w:rPr>
      </w:pPr>
    </w:p>
    <w:p w14:paraId="79E9225B" w14:textId="2622B0F7" w:rsidR="009D59A1" w:rsidRPr="002A0859" w:rsidRDefault="009D59A1" w:rsidP="00A872FB">
      <w:pPr>
        <w:spacing w:before="100" w:beforeAutospacing="1" w:after="100" w:afterAutospacing="1"/>
        <w:ind w:left="-709"/>
        <w:jc w:val="both"/>
        <w:rPr>
          <w:rFonts w:asciiTheme="majorHAnsi" w:hAnsiTheme="majorHAnsi" w:cs="Arial"/>
        </w:rPr>
      </w:pPr>
      <w:r w:rsidRPr="002A0859">
        <w:rPr>
          <w:rFonts w:asciiTheme="majorHAnsi" w:hAnsiTheme="majorHAnsi" w:cs="Arial"/>
        </w:rPr>
        <w:t xml:space="preserve">Our </w:t>
      </w:r>
      <w:r w:rsidR="00D064B3" w:rsidRPr="002A0859">
        <w:rPr>
          <w:rFonts w:asciiTheme="majorHAnsi" w:hAnsiTheme="majorHAnsi" w:cs="Arial"/>
        </w:rPr>
        <w:t>Child Protection and Safeguarding P</w:t>
      </w:r>
      <w:r w:rsidRPr="002A0859">
        <w:rPr>
          <w:rFonts w:asciiTheme="majorHAnsi" w:hAnsiTheme="majorHAnsi" w:cs="Arial"/>
        </w:rPr>
        <w:t>olicy</w:t>
      </w:r>
      <w:r w:rsidR="001E21C2" w:rsidRPr="002A0859">
        <w:rPr>
          <w:rFonts w:asciiTheme="majorHAnsi" w:hAnsiTheme="majorHAnsi" w:cs="Arial"/>
        </w:rPr>
        <w:t xml:space="preserve"> and Proce</w:t>
      </w:r>
      <w:r w:rsidR="00D064B3" w:rsidRPr="002A0859">
        <w:rPr>
          <w:rFonts w:asciiTheme="majorHAnsi" w:hAnsiTheme="majorHAnsi" w:cs="Arial"/>
        </w:rPr>
        <w:t>dures</w:t>
      </w:r>
      <w:r w:rsidRPr="002A0859">
        <w:rPr>
          <w:rFonts w:asciiTheme="majorHAnsi" w:hAnsiTheme="majorHAnsi" w:cs="Arial"/>
        </w:rPr>
        <w:t xml:space="preserve"> </w:t>
      </w:r>
      <w:proofErr w:type="gramStart"/>
      <w:r w:rsidRPr="002A0859">
        <w:rPr>
          <w:rFonts w:asciiTheme="majorHAnsi" w:hAnsiTheme="majorHAnsi" w:cs="Arial"/>
        </w:rPr>
        <w:t>is</w:t>
      </w:r>
      <w:proofErr w:type="gramEnd"/>
      <w:r w:rsidRPr="002A0859">
        <w:rPr>
          <w:rFonts w:asciiTheme="majorHAnsi" w:hAnsiTheme="majorHAnsi" w:cs="Arial"/>
        </w:rPr>
        <w:t xml:space="preserve"> reviewed annually, or beforehand if deemed necessary in order to keep it updated in line with local and national guidance/legislation.</w:t>
      </w:r>
    </w:p>
    <w:p w14:paraId="3F5E96EB" w14:textId="796902A6" w:rsidR="009D59A1" w:rsidRPr="002A0859" w:rsidRDefault="009D59A1" w:rsidP="00A872FB">
      <w:pPr>
        <w:ind w:left="-709"/>
        <w:jc w:val="both"/>
        <w:rPr>
          <w:rFonts w:asciiTheme="majorHAnsi" w:hAnsiTheme="majorHAnsi" w:cs="Arial"/>
          <w:b/>
          <w:bCs/>
        </w:rPr>
      </w:pPr>
    </w:p>
    <w:p w14:paraId="7C004BF2" w14:textId="67C3189B" w:rsidR="009D59A1" w:rsidRPr="002A0859" w:rsidRDefault="009D59A1" w:rsidP="00A872FB">
      <w:pPr>
        <w:spacing w:line="360" w:lineRule="auto"/>
        <w:ind w:left="-709"/>
        <w:jc w:val="both"/>
        <w:rPr>
          <w:rFonts w:asciiTheme="majorHAnsi" w:hAnsiTheme="majorHAnsi" w:cs="Arial"/>
          <w:b/>
          <w:i/>
        </w:rPr>
      </w:pPr>
      <w:r w:rsidRPr="002A0859">
        <w:rPr>
          <w:rFonts w:asciiTheme="majorHAnsi" w:hAnsiTheme="majorHAnsi" w:cs="Arial"/>
        </w:rPr>
        <w:t>  </w:t>
      </w:r>
    </w:p>
    <w:p w14:paraId="326E8AE9" w14:textId="77777777" w:rsidR="009D59A1" w:rsidRPr="002A0859" w:rsidRDefault="009D59A1" w:rsidP="00A872FB">
      <w:pPr>
        <w:spacing w:line="360" w:lineRule="auto"/>
        <w:ind w:left="-709"/>
        <w:jc w:val="both"/>
        <w:rPr>
          <w:rFonts w:asciiTheme="majorHAnsi" w:hAnsiTheme="majorHAnsi" w:cs="Arial"/>
        </w:rPr>
      </w:pPr>
    </w:p>
    <w:p w14:paraId="6783F03D" w14:textId="77777777" w:rsidR="00780F1D" w:rsidRDefault="00780F1D" w:rsidP="00780F1D">
      <w:pPr>
        <w:jc w:val="both"/>
        <w:outlineLvl w:val="2"/>
        <w:rPr>
          <w:rFonts w:asciiTheme="majorHAnsi" w:hAnsiTheme="majorHAnsi" w:cs="Arial"/>
          <w:kern w:val="36"/>
        </w:rPr>
      </w:pPr>
    </w:p>
    <w:p w14:paraId="129E44EC" w14:textId="77777777" w:rsidR="009D59A1" w:rsidRPr="00780F1D" w:rsidRDefault="009D59A1" w:rsidP="00780F1D">
      <w:pPr>
        <w:ind w:left="-709"/>
        <w:jc w:val="both"/>
        <w:outlineLvl w:val="2"/>
        <w:rPr>
          <w:rFonts w:asciiTheme="majorHAnsi" w:hAnsiTheme="majorHAnsi" w:cs="Arial"/>
          <w:bCs/>
          <w:sz w:val="32"/>
          <w:szCs w:val="32"/>
        </w:rPr>
      </w:pPr>
      <w:r w:rsidRPr="00780F1D">
        <w:rPr>
          <w:rFonts w:asciiTheme="majorHAnsi" w:hAnsiTheme="majorHAnsi" w:cs="Arial"/>
          <w:b/>
          <w:bCs/>
          <w:sz w:val="32"/>
          <w:szCs w:val="32"/>
        </w:rPr>
        <w:t>Useful Contacts</w:t>
      </w:r>
      <w:r w:rsidRPr="00780F1D">
        <w:rPr>
          <w:rFonts w:asciiTheme="majorHAnsi" w:hAnsiTheme="majorHAnsi" w:cs="Arial"/>
          <w:bCs/>
          <w:sz w:val="32"/>
          <w:szCs w:val="32"/>
        </w:rPr>
        <w:t xml:space="preserve">: </w:t>
      </w:r>
    </w:p>
    <w:p w14:paraId="5CC6DE4F" w14:textId="77777777" w:rsidR="009D59A1" w:rsidRPr="002A0859" w:rsidRDefault="00D831A6" w:rsidP="00A872FB">
      <w:pPr>
        <w:ind w:left="-709"/>
        <w:jc w:val="both"/>
        <w:outlineLvl w:val="2"/>
        <w:rPr>
          <w:rStyle w:val="HTMLCite"/>
          <w:rFonts w:asciiTheme="majorHAnsi" w:hAnsiTheme="majorHAnsi" w:cs="Arial"/>
        </w:rPr>
      </w:pPr>
      <w:hyperlink r:id="rId19" w:history="1">
        <w:r w:rsidR="009D59A1" w:rsidRPr="002A0859">
          <w:rPr>
            <w:rStyle w:val="Hyperlink"/>
            <w:rFonts w:asciiTheme="majorHAnsi" w:hAnsiTheme="majorHAnsi" w:cs="Arial"/>
          </w:rPr>
          <w:t>Devon Children and Families Partnerships</w:t>
        </w:r>
      </w:hyperlink>
      <w:r w:rsidR="009D59A1" w:rsidRPr="002A0859">
        <w:rPr>
          <w:rFonts w:asciiTheme="majorHAnsi" w:hAnsiTheme="majorHAnsi" w:cs="Arial"/>
        </w:rPr>
        <w:t xml:space="preserve"> </w:t>
      </w:r>
    </w:p>
    <w:p w14:paraId="544B6EF7" w14:textId="77777777" w:rsidR="009D59A1" w:rsidRPr="002A0859" w:rsidRDefault="00D831A6" w:rsidP="00A872FB">
      <w:pPr>
        <w:ind w:left="-709"/>
        <w:jc w:val="both"/>
        <w:rPr>
          <w:rStyle w:val="HTMLCite"/>
          <w:rFonts w:asciiTheme="majorHAnsi" w:hAnsiTheme="majorHAnsi" w:cs="Arial"/>
          <w:color w:val="000000"/>
        </w:rPr>
      </w:pPr>
      <w:hyperlink r:id="rId20" w:history="1">
        <w:r w:rsidR="009D59A1" w:rsidRPr="002A0859">
          <w:rPr>
            <w:rStyle w:val="Hyperlink"/>
            <w:rFonts w:asciiTheme="majorHAnsi" w:hAnsiTheme="majorHAnsi" w:cs="Arial"/>
          </w:rPr>
          <w:t xml:space="preserve">South West Child Protection Procedures </w:t>
        </w:r>
      </w:hyperlink>
      <w:r w:rsidR="009D59A1" w:rsidRPr="002A0859">
        <w:rPr>
          <w:rStyle w:val="HTMLCite"/>
          <w:rFonts w:asciiTheme="majorHAnsi" w:hAnsiTheme="majorHAnsi" w:cs="Arial"/>
          <w:color w:val="000000"/>
        </w:rPr>
        <w:t xml:space="preserve"> </w:t>
      </w:r>
    </w:p>
    <w:p w14:paraId="54803995" w14:textId="77777777" w:rsidR="009D59A1" w:rsidRPr="002A0859" w:rsidRDefault="00D831A6" w:rsidP="00A872FB">
      <w:pPr>
        <w:ind w:left="-709"/>
        <w:jc w:val="both"/>
        <w:rPr>
          <w:rFonts w:asciiTheme="majorHAnsi" w:hAnsiTheme="majorHAnsi" w:cs="Arial"/>
          <w:u w:val="single"/>
        </w:rPr>
      </w:pPr>
      <w:hyperlink r:id="rId21" w:history="1">
        <w:r w:rsidR="009D59A1" w:rsidRPr="002A0859">
          <w:rPr>
            <w:rStyle w:val="Hyperlink"/>
            <w:rFonts w:asciiTheme="majorHAnsi" w:hAnsiTheme="majorHAnsi" w:cs="Arial"/>
          </w:rPr>
          <w:t xml:space="preserve">Child Exploitation and Online Protection Agency </w:t>
        </w:r>
      </w:hyperlink>
    </w:p>
    <w:p w14:paraId="562DDE79" w14:textId="77777777" w:rsidR="009D59A1" w:rsidRPr="002A0859" w:rsidRDefault="00D831A6" w:rsidP="00A872FB">
      <w:pPr>
        <w:ind w:left="-709"/>
        <w:jc w:val="both"/>
        <w:rPr>
          <w:rFonts w:asciiTheme="majorHAnsi" w:hAnsiTheme="majorHAnsi" w:cs="Arial"/>
        </w:rPr>
      </w:pPr>
      <w:hyperlink r:id="rId22">
        <w:r w:rsidR="009D59A1" w:rsidRPr="002A0859">
          <w:rPr>
            <w:rStyle w:val="Hyperlink"/>
            <w:rFonts w:asciiTheme="majorHAnsi" w:hAnsiTheme="majorHAnsi" w:cs="Arial"/>
          </w:rPr>
          <w:t>NSPCC</w:t>
        </w:r>
      </w:hyperlink>
    </w:p>
    <w:p w14:paraId="38BC9D87" w14:textId="77777777" w:rsidR="009D59A1" w:rsidRPr="002A0859" w:rsidRDefault="00D831A6" w:rsidP="00A872FB">
      <w:pPr>
        <w:ind w:left="-709"/>
        <w:jc w:val="both"/>
        <w:rPr>
          <w:rFonts w:asciiTheme="majorHAnsi" w:hAnsiTheme="majorHAnsi"/>
        </w:rPr>
      </w:pPr>
      <w:hyperlink r:id="rId23">
        <w:r w:rsidR="009D59A1" w:rsidRPr="002A0859">
          <w:rPr>
            <w:rStyle w:val="Hyperlink"/>
            <w:rFonts w:asciiTheme="majorHAnsi" w:eastAsia="Arial" w:hAnsiTheme="majorHAnsi" w:cs="Arial"/>
          </w:rPr>
          <w:t>CHILDWISE - a leading specialist in research with children and young people - ABOUT</w:t>
        </w:r>
      </w:hyperlink>
    </w:p>
    <w:p w14:paraId="36F40827" w14:textId="77777777" w:rsidR="009D59A1" w:rsidRPr="002A0859" w:rsidRDefault="009D59A1" w:rsidP="00A872FB">
      <w:pPr>
        <w:ind w:left="-709"/>
        <w:jc w:val="both"/>
        <w:rPr>
          <w:rFonts w:asciiTheme="majorHAnsi" w:hAnsiTheme="majorHAnsi" w:cs="Arial"/>
          <w:b/>
        </w:rPr>
      </w:pPr>
    </w:p>
    <w:p w14:paraId="4AE99E47" w14:textId="77777777" w:rsidR="009D59A1" w:rsidRPr="002A0859" w:rsidRDefault="009D59A1" w:rsidP="00A872FB">
      <w:pPr>
        <w:ind w:left="-709"/>
        <w:jc w:val="both"/>
        <w:rPr>
          <w:rFonts w:asciiTheme="majorHAnsi" w:hAnsiTheme="majorHAnsi" w:cs="Arial"/>
        </w:rPr>
      </w:pPr>
      <w:r w:rsidRPr="002A0859">
        <w:rPr>
          <w:rFonts w:asciiTheme="majorHAnsi" w:hAnsiTheme="majorHAnsi" w:cs="Arial"/>
          <w:b/>
        </w:rPr>
        <w:t>Multi-agency Safeguarding Hub (MASH)</w:t>
      </w:r>
      <w:r w:rsidRPr="002A0859">
        <w:rPr>
          <w:rFonts w:asciiTheme="majorHAnsi" w:hAnsiTheme="majorHAnsi" w:cs="Arial"/>
        </w:rPr>
        <w:t xml:space="preserve"> </w:t>
      </w:r>
      <w:r w:rsidRPr="002A0859">
        <w:rPr>
          <w:rFonts w:asciiTheme="majorHAnsi" w:hAnsiTheme="majorHAnsi" w:cs="Arial"/>
          <w:b/>
        </w:rPr>
        <w:t>0345 155 1071</w:t>
      </w:r>
      <w:r w:rsidRPr="002A0859">
        <w:rPr>
          <w:rFonts w:asciiTheme="majorHAnsi" w:hAnsiTheme="majorHAnsi" w:cs="Arial"/>
        </w:rPr>
        <w:t xml:space="preserve"> </w:t>
      </w:r>
    </w:p>
    <w:p w14:paraId="7F69E906" w14:textId="77777777" w:rsidR="009D59A1" w:rsidRPr="002A0859" w:rsidRDefault="009D59A1" w:rsidP="00A872FB">
      <w:pPr>
        <w:ind w:left="-709"/>
        <w:jc w:val="both"/>
        <w:rPr>
          <w:rFonts w:asciiTheme="majorHAnsi" w:hAnsiTheme="majorHAnsi" w:cs="Arial"/>
          <w:b/>
        </w:rPr>
      </w:pPr>
      <w:proofErr w:type="gramStart"/>
      <w:r w:rsidRPr="002A0859">
        <w:rPr>
          <w:rFonts w:asciiTheme="majorHAnsi" w:hAnsiTheme="majorHAnsi" w:cs="Arial"/>
        </w:rPr>
        <w:t>email</w:t>
      </w:r>
      <w:proofErr w:type="gramEnd"/>
      <w:r w:rsidRPr="002A0859">
        <w:rPr>
          <w:rFonts w:asciiTheme="majorHAnsi" w:hAnsiTheme="majorHAnsi" w:cs="Arial"/>
        </w:rPr>
        <w:t xml:space="preserve">: </w:t>
      </w:r>
      <w:hyperlink r:id="rId24" w:history="1">
        <w:r w:rsidRPr="002A0859">
          <w:rPr>
            <w:rStyle w:val="Hyperlink"/>
            <w:rFonts w:asciiTheme="majorHAnsi" w:hAnsiTheme="majorHAnsi" w:cs="Arial"/>
            <w:b/>
          </w:rPr>
          <w:t>mashsecure@devon.gov.uk</w:t>
        </w:r>
      </w:hyperlink>
    </w:p>
    <w:p w14:paraId="1D1D8637" w14:textId="77777777" w:rsidR="009D59A1" w:rsidRPr="002A0859" w:rsidRDefault="009D59A1" w:rsidP="00A872FB">
      <w:pPr>
        <w:ind w:left="-709"/>
        <w:jc w:val="both"/>
        <w:rPr>
          <w:rFonts w:asciiTheme="majorHAnsi" w:hAnsiTheme="majorHAnsi" w:cs="Arial"/>
          <w:b/>
        </w:rPr>
      </w:pPr>
    </w:p>
    <w:p w14:paraId="2C5F9CED" w14:textId="77FFB0BD" w:rsidR="009D59A1" w:rsidRPr="002A0859" w:rsidRDefault="009D59A1" w:rsidP="00780F1D">
      <w:pPr>
        <w:ind w:left="-709"/>
        <w:jc w:val="both"/>
        <w:rPr>
          <w:rFonts w:asciiTheme="majorHAnsi" w:hAnsiTheme="majorHAnsi" w:cs="Arial"/>
        </w:rPr>
      </w:pPr>
      <w:r w:rsidRPr="002A0859">
        <w:rPr>
          <w:rFonts w:asciiTheme="majorHAnsi" w:hAnsiTheme="majorHAnsi" w:cs="Arial"/>
          <w:b/>
        </w:rPr>
        <w:t xml:space="preserve">MASH Consultation Line </w:t>
      </w:r>
      <w:r w:rsidRPr="002A0859">
        <w:rPr>
          <w:rFonts w:asciiTheme="majorHAnsi" w:hAnsiTheme="majorHAnsi" w:cs="Arial"/>
        </w:rPr>
        <w:t>0345 155 1071 (ask for Consultation Line)</w:t>
      </w:r>
    </w:p>
    <w:p w14:paraId="6B13FFF8" w14:textId="77777777" w:rsidR="009D59A1" w:rsidRPr="002A0859" w:rsidRDefault="009D59A1" w:rsidP="00A872FB">
      <w:pPr>
        <w:ind w:left="-709"/>
        <w:jc w:val="both"/>
        <w:rPr>
          <w:rFonts w:asciiTheme="majorHAnsi" w:hAnsiTheme="majorHAnsi" w:cs="Arial"/>
        </w:rPr>
      </w:pPr>
      <w:r w:rsidRPr="002A0859">
        <w:rPr>
          <w:rFonts w:asciiTheme="majorHAnsi" w:hAnsiTheme="majorHAnsi" w:cs="Arial"/>
          <w:b/>
        </w:rPr>
        <w:t>Out of hours for CYPS (Social Care):</w:t>
      </w:r>
      <w:r w:rsidRPr="002A0859">
        <w:rPr>
          <w:rFonts w:asciiTheme="majorHAnsi" w:hAnsiTheme="majorHAnsi" w:cs="Arial"/>
        </w:rPr>
        <w:t xml:space="preserve"> </w:t>
      </w:r>
    </w:p>
    <w:p w14:paraId="794FBF0E" w14:textId="77777777" w:rsidR="009D59A1" w:rsidRPr="002A0859" w:rsidRDefault="009D59A1" w:rsidP="00A872FB">
      <w:pPr>
        <w:ind w:left="-709"/>
        <w:jc w:val="both"/>
        <w:rPr>
          <w:rFonts w:asciiTheme="majorHAnsi" w:hAnsiTheme="majorHAnsi" w:cs="Arial"/>
        </w:rPr>
      </w:pPr>
      <w:r w:rsidRPr="002A0859">
        <w:rPr>
          <w:rFonts w:asciiTheme="majorHAnsi" w:hAnsiTheme="majorHAnsi" w:cs="Arial"/>
        </w:rPr>
        <w:t>5pm -9am and at weekends and public holidays, please contact:</w:t>
      </w:r>
    </w:p>
    <w:p w14:paraId="4F822244" w14:textId="789E9D26" w:rsidR="009D59A1" w:rsidRPr="00780F1D" w:rsidRDefault="009D59A1" w:rsidP="00780F1D">
      <w:pPr>
        <w:ind w:left="-709"/>
        <w:jc w:val="both"/>
        <w:rPr>
          <w:rFonts w:asciiTheme="majorHAnsi" w:hAnsiTheme="majorHAnsi" w:cs="Arial"/>
        </w:rPr>
      </w:pPr>
      <w:r w:rsidRPr="002A0859">
        <w:rPr>
          <w:rFonts w:asciiTheme="majorHAnsi" w:hAnsiTheme="majorHAnsi" w:cs="Arial"/>
        </w:rPr>
        <w:t>Emergency Duty Service 0845 6000 388 (low-rate call)</w:t>
      </w:r>
    </w:p>
    <w:p w14:paraId="4989832E" w14:textId="22D5A16D" w:rsidR="009D59A1" w:rsidRPr="00780F1D" w:rsidRDefault="009D59A1" w:rsidP="00780F1D">
      <w:pPr>
        <w:ind w:left="-709"/>
        <w:jc w:val="both"/>
        <w:rPr>
          <w:rFonts w:asciiTheme="majorHAnsi" w:hAnsiTheme="majorHAnsi" w:cs="Arial"/>
        </w:rPr>
      </w:pPr>
      <w:r w:rsidRPr="002A0859">
        <w:rPr>
          <w:rFonts w:asciiTheme="majorHAnsi" w:hAnsiTheme="majorHAnsi" w:cs="Arial"/>
          <w:b/>
        </w:rPr>
        <w:t>Police Central Referral Unit</w:t>
      </w:r>
      <w:r w:rsidRPr="002A0859">
        <w:rPr>
          <w:rFonts w:asciiTheme="majorHAnsi" w:hAnsiTheme="majorHAnsi" w:cs="Arial"/>
        </w:rPr>
        <w:t>: 0845 605 116</w:t>
      </w:r>
    </w:p>
    <w:p w14:paraId="3B7A461E" w14:textId="77777777" w:rsidR="009D59A1" w:rsidRPr="002A0859" w:rsidRDefault="009D59A1" w:rsidP="00A872FB">
      <w:pPr>
        <w:ind w:left="-709"/>
        <w:jc w:val="both"/>
        <w:rPr>
          <w:rFonts w:asciiTheme="majorHAnsi" w:hAnsiTheme="majorHAnsi" w:cs="Arial"/>
          <w:b/>
        </w:rPr>
      </w:pPr>
      <w:r w:rsidRPr="002A0859">
        <w:rPr>
          <w:rFonts w:asciiTheme="majorHAnsi" w:hAnsiTheme="majorHAnsi" w:cs="Arial"/>
          <w:b/>
        </w:rPr>
        <w:t>DCFP</w:t>
      </w:r>
    </w:p>
    <w:p w14:paraId="0A358596" w14:textId="47B917DF" w:rsidR="009D59A1" w:rsidRPr="00780F1D" w:rsidRDefault="009D59A1" w:rsidP="00780F1D">
      <w:pPr>
        <w:ind w:left="-709"/>
        <w:jc w:val="both"/>
        <w:rPr>
          <w:rFonts w:asciiTheme="majorHAnsi" w:hAnsiTheme="majorHAnsi" w:cs="Arial"/>
        </w:rPr>
      </w:pPr>
      <w:r w:rsidRPr="002A0859">
        <w:rPr>
          <w:rFonts w:asciiTheme="majorHAnsi" w:hAnsiTheme="majorHAnsi" w:cs="Arial"/>
        </w:rPr>
        <w:t>DCFP Office</w:t>
      </w:r>
      <w:proofErr w:type="gramStart"/>
      <w:r w:rsidRPr="002A0859">
        <w:rPr>
          <w:rFonts w:asciiTheme="majorHAnsi" w:hAnsiTheme="majorHAnsi" w:cs="Arial"/>
        </w:rPr>
        <w:t>:                        01392</w:t>
      </w:r>
      <w:proofErr w:type="gramEnd"/>
      <w:r w:rsidRPr="002A0859">
        <w:rPr>
          <w:rFonts w:asciiTheme="majorHAnsi" w:hAnsiTheme="majorHAnsi" w:cs="Arial"/>
        </w:rPr>
        <w:t xml:space="preserve"> 383000</w:t>
      </w:r>
    </w:p>
    <w:p w14:paraId="425293CC" w14:textId="77777777" w:rsidR="009D59A1" w:rsidRPr="002A0859" w:rsidRDefault="009D59A1" w:rsidP="00A872FB">
      <w:pPr>
        <w:ind w:left="-709"/>
        <w:jc w:val="both"/>
        <w:rPr>
          <w:rFonts w:asciiTheme="majorHAnsi" w:hAnsiTheme="majorHAnsi" w:cs="Arial"/>
        </w:rPr>
      </w:pPr>
      <w:r w:rsidRPr="002A0859">
        <w:rPr>
          <w:rFonts w:asciiTheme="majorHAnsi" w:hAnsiTheme="majorHAnsi" w:cs="Arial"/>
          <w:b/>
        </w:rPr>
        <w:t>Child Protection Chairs and Local Authority Designated</w:t>
      </w:r>
      <w:r w:rsidRPr="002A0859">
        <w:rPr>
          <w:rFonts w:asciiTheme="majorHAnsi" w:hAnsiTheme="majorHAnsi" w:cs="Arial"/>
        </w:rPr>
        <w:t xml:space="preserve"> </w:t>
      </w:r>
      <w:r w:rsidRPr="002A0859">
        <w:rPr>
          <w:rFonts w:asciiTheme="majorHAnsi" w:hAnsiTheme="majorHAnsi" w:cs="Arial"/>
          <w:b/>
        </w:rPr>
        <w:t>Officers</w:t>
      </w:r>
      <w:r w:rsidRPr="002A0859">
        <w:rPr>
          <w:rFonts w:asciiTheme="majorHAnsi" w:hAnsiTheme="majorHAnsi" w:cs="Arial"/>
        </w:rPr>
        <w:t xml:space="preserve"> for managing allegations against staff:</w:t>
      </w:r>
    </w:p>
    <w:p w14:paraId="23D65333" w14:textId="77777777" w:rsidR="009D59A1" w:rsidRPr="002A0859" w:rsidRDefault="009D59A1" w:rsidP="00A872FB">
      <w:pPr>
        <w:ind w:left="-709"/>
        <w:jc w:val="both"/>
        <w:rPr>
          <w:rFonts w:asciiTheme="majorHAnsi" w:hAnsiTheme="majorHAnsi" w:cs="Arial"/>
        </w:rPr>
      </w:pPr>
      <w:r w:rsidRPr="002A0859">
        <w:rPr>
          <w:rFonts w:asciiTheme="majorHAnsi" w:hAnsiTheme="majorHAnsi" w:cs="Arial"/>
        </w:rPr>
        <w:t xml:space="preserve">Allegations against staff LADO Referral Co-ordinator </w:t>
      </w:r>
      <w:r w:rsidRPr="002A0859">
        <w:rPr>
          <w:rFonts w:asciiTheme="majorHAnsi" w:hAnsiTheme="majorHAnsi" w:cs="Arial"/>
        </w:rPr>
        <w:tab/>
      </w:r>
      <w:r w:rsidRPr="002A0859">
        <w:rPr>
          <w:rFonts w:asciiTheme="majorHAnsi" w:hAnsiTheme="majorHAnsi" w:cs="Arial"/>
        </w:rPr>
        <w:tab/>
        <w:t>01392 384964</w:t>
      </w:r>
    </w:p>
    <w:p w14:paraId="70428EE3" w14:textId="77777777" w:rsidR="009D59A1" w:rsidRPr="002A0859" w:rsidRDefault="00D831A6" w:rsidP="00A872FB">
      <w:pPr>
        <w:ind w:left="-709"/>
        <w:jc w:val="both"/>
        <w:rPr>
          <w:rFonts w:asciiTheme="majorHAnsi" w:hAnsiTheme="majorHAnsi" w:cs="Arial"/>
        </w:rPr>
      </w:pPr>
      <w:hyperlink r:id="rId25" w:history="1">
        <w:r w:rsidR="009D59A1" w:rsidRPr="002A0859">
          <w:rPr>
            <w:rStyle w:val="Hyperlink"/>
            <w:rFonts w:asciiTheme="majorHAnsi" w:hAnsiTheme="majorHAnsi" w:cs="Arial"/>
          </w:rPr>
          <w:t>Training and Resources on managing allegations</w:t>
        </w:r>
      </w:hyperlink>
    </w:p>
    <w:p w14:paraId="44707F9E" w14:textId="77777777" w:rsidR="009D59A1" w:rsidRPr="002A0859" w:rsidRDefault="009D59A1" w:rsidP="00A872FB">
      <w:pPr>
        <w:spacing w:before="100" w:beforeAutospacing="1" w:after="100" w:afterAutospacing="1" w:line="480" w:lineRule="atLeast"/>
        <w:ind w:left="-709"/>
        <w:jc w:val="both"/>
        <w:rPr>
          <w:rFonts w:asciiTheme="majorHAnsi" w:hAnsiTheme="majorHAnsi" w:cs="Arial"/>
          <w:b/>
        </w:rPr>
      </w:pPr>
      <w:r w:rsidRPr="002A0859">
        <w:rPr>
          <w:rFonts w:asciiTheme="majorHAnsi" w:hAnsiTheme="majorHAnsi" w:cs="Arial"/>
          <w:b/>
        </w:rPr>
        <w:t xml:space="preserve">Devon’s Domestic Abuse Helpline </w:t>
      </w:r>
      <w:r w:rsidRPr="002A0859">
        <w:rPr>
          <w:rFonts w:asciiTheme="majorHAnsi" w:hAnsiTheme="majorHAnsi" w:cs="Arial"/>
        </w:rPr>
        <w:t>0345 155 1074</w:t>
      </w:r>
    </w:p>
    <w:p w14:paraId="2ADCB2A2" w14:textId="77777777" w:rsidR="009D59A1" w:rsidRPr="002A0859" w:rsidRDefault="009D59A1" w:rsidP="00A872FB">
      <w:pPr>
        <w:spacing w:before="100" w:beforeAutospacing="1" w:after="100" w:afterAutospacing="1" w:line="480" w:lineRule="atLeast"/>
        <w:ind w:left="-709"/>
        <w:jc w:val="both"/>
        <w:rPr>
          <w:rFonts w:asciiTheme="majorHAnsi" w:hAnsiTheme="majorHAnsi" w:cs="Arial"/>
          <w:b/>
        </w:rPr>
      </w:pPr>
      <w:r w:rsidRPr="002A0859">
        <w:rPr>
          <w:rFonts w:asciiTheme="majorHAnsi" w:hAnsiTheme="majorHAnsi" w:cs="Arial"/>
          <w:b/>
        </w:rPr>
        <w:t>Multi-Agency Safeguarding Hub – MASH</w:t>
      </w:r>
    </w:p>
    <w:p w14:paraId="6FBDA958" w14:textId="77777777" w:rsidR="009D59A1" w:rsidRPr="002A0859" w:rsidRDefault="009D59A1" w:rsidP="00A872FB">
      <w:pPr>
        <w:autoSpaceDE w:val="0"/>
        <w:autoSpaceDN w:val="0"/>
        <w:adjustRightInd w:val="0"/>
        <w:ind w:left="-709"/>
        <w:jc w:val="both"/>
        <w:rPr>
          <w:rFonts w:asciiTheme="majorHAnsi" w:hAnsiTheme="majorHAnsi" w:cs="Arial"/>
          <w:color w:val="000000"/>
        </w:rPr>
      </w:pPr>
      <w:r w:rsidRPr="002A0859">
        <w:rPr>
          <w:rFonts w:asciiTheme="majorHAnsi" w:hAnsiTheme="majorHAnsi" w:cs="Arial"/>
          <w:color w:val="000000"/>
        </w:rPr>
        <w:t>MASH contributes to improved outcomes for safeguarding children because it has the ability to swiftly collate and share information held by the various agencies and to provide a multi-agency risk assessment of each case for ‘actual or likely harm’.</w:t>
      </w:r>
    </w:p>
    <w:p w14:paraId="5A169385" w14:textId="77777777" w:rsidR="009D59A1" w:rsidRPr="002A0859" w:rsidRDefault="009D59A1" w:rsidP="00A872FB">
      <w:pPr>
        <w:numPr>
          <w:ilvl w:val="0"/>
          <w:numId w:val="12"/>
        </w:numPr>
        <w:autoSpaceDE w:val="0"/>
        <w:autoSpaceDN w:val="0"/>
        <w:adjustRightInd w:val="0"/>
        <w:spacing w:after="0" w:line="240" w:lineRule="auto"/>
        <w:ind w:left="-709"/>
        <w:jc w:val="both"/>
        <w:rPr>
          <w:rFonts w:asciiTheme="majorHAnsi" w:hAnsiTheme="majorHAnsi" w:cs="Arial"/>
          <w:color w:val="000000"/>
        </w:rPr>
      </w:pPr>
      <w:r w:rsidRPr="002A0859">
        <w:rPr>
          <w:rFonts w:asciiTheme="majorHAnsi" w:hAnsiTheme="majorHAnsi" w:cs="Arial"/>
          <w:color w:val="000000"/>
        </w:rPr>
        <w:t xml:space="preserve">Manages contacts and enquiries received from any source (usually CYPS and Police VIST </w:t>
      </w:r>
      <w:r w:rsidRPr="002A0859">
        <w:rPr>
          <w:rFonts w:asciiTheme="majorHAnsi" w:hAnsiTheme="majorHAnsi" w:cs="Arial"/>
          <w:i/>
          <w:iCs/>
          <w:color w:val="000000"/>
        </w:rPr>
        <w:t>vulnerable incident screening tool</w:t>
      </w:r>
      <w:r w:rsidRPr="002A0859">
        <w:rPr>
          <w:rFonts w:asciiTheme="majorHAnsi" w:hAnsiTheme="majorHAnsi" w:cs="Arial"/>
          <w:color w:val="000000"/>
        </w:rPr>
        <w:t>)</w:t>
      </w:r>
    </w:p>
    <w:p w14:paraId="2F264D94" w14:textId="77777777" w:rsidR="009D59A1" w:rsidRPr="002A0859" w:rsidRDefault="009D59A1" w:rsidP="00A872FB">
      <w:pPr>
        <w:numPr>
          <w:ilvl w:val="0"/>
          <w:numId w:val="12"/>
        </w:numPr>
        <w:autoSpaceDE w:val="0"/>
        <w:autoSpaceDN w:val="0"/>
        <w:adjustRightInd w:val="0"/>
        <w:spacing w:after="0" w:line="240" w:lineRule="auto"/>
        <w:ind w:left="-709"/>
        <w:jc w:val="both"/>
        <w:rPr>
          <w:rFonts w:asciiTheme="majorHAnsi" w:hAnsiTheme="majorHAnsi" w:cs="Arial"/>
          <w:color w:val="000000"/>
        </w:rPr>
      </w:pPr>
      <w:r w:rsidRPr="002A0859">
        <w:rPr>
          <w:rFonts w:asciiTheme="majorHAnsi" w:hAnsiTheme="majorHAnsi" w:cs="Arial"/>
          <w:color w:val="000000"/>
        </w:rPr>
        <w:t>Develops a document recording the concern information and all other agencies information available within agreed timescales and a social worker manager makes an informed decision using all of the available information.</w:t>
      </w:r>
    </w:p>
    <w:p w14:paraId="6B7AEEB2" w14:textId="77777777" w:rsidR="009D59A1" w:rsidRPr="002A0859" w:rsidRDefault="009D59A1" w:rsidP="00A872FB">
      <w:pPr>
        <w:numPr>
          <w:ilvl w:val="0"/>
          <w:numId w:val="12"/>
        </w:numPr>
        <w:autoSpaceDE w:val="0"/>
        <w:autoSpaceDN w:val="0"/>
        <w:adjustRightInd w:val="0"/>
        <w:spacing w:after="0" w:line="240" w:lineRule="auto"/>
        <w:ind w:left="-709"/>
        <w:jc w:val="both"/>
        <w:rPr>
          <w:rFonts w:asciiTheme="majorHAnsi" w:hAnsiTheme="majorHAnsi" w:cs="Arial"/>
          <w:color w:val="000000"/>
        </w:rPr>
      </w:pPr>
      <w:r w:rsidRPr="002A0859">
        <w:rPr>
          <w:rFonts w:asciiTheme="majorHAnsi" w:hAnsiTheme="majorHAnsi" w:cs="Arial"/>
          <w:color w:val="000000"/>
        </w:rPr>
        <w:t>Develops concern information into a social care referral if services are required under section 17 or section 47 of The Children Act 1989</w:t>
      </w:r>
    </w:p>
    <w:p w14:paraId="66240AE3" w14:textId="77777777" w:rsidR="009D59A1" w:rsidRPr="002A0859" w:rsidRDefault="009D59A1" w:rsidP="00A872FB">
      <w:pPr>
        <w:numPr>
          <w:ilvl w:val="0"/>
          <w:numId w:val="12"/>
        </w:numPr>
        <w:autoSpaceDE w:val="0"/>
        <w:autoSpaceDN w:val="0"/>
        <w:adjustRightInd w:val="0"/>
        <w:spacing w:after="0" w:line="240" w:lineRule="auto"/>
        <w:ind w:left="-709"/>
        <w:jc w:val="both"/>
        <w:rPr>
          <w:rFonts w:asciiTheme="majorHAnsi" w:hAnsiTheme="majorHAnsi" w:cs="Arial"/>
          <w:color w:val="000000"/>
        </w:rPr>
      </w:pPr>
      <w:r w:rsidRPr="002A0859">
        <w:rPr>
          <w:rFonts w:asciiTheme="majorHAnsi" w:hAnsiTheme="majorHAnsi" w:cs="Arial"/>
          <w:color w:val="000000"/>
        </w:rPr>
        <w:t>Liaises with the Early Help for children and young people who need services but do not meet The Children Act 1989 threshold</w:t>
      </w:r>
    </w:p>
    <w:p w14:paraId="0FC299C8" w14:textId="77777777" w:rsidR="009D59A1" w:rsidRPr="002A0859" w:rsidRDefault="009D59A1" w:rsidP="00A872FB">
      <w:pPr>
        <w:numPr>
          <w:ilvl w:val="0"/>
          <w:numId w:val="12"/>
        </w:numPr>
        <w:autoSpaceDE w:val="0"/>
        <w:autoSpaceDN w:val="0"/>
        <w:adjustRightInd w:val="0"/>
        <w:spacing w:after="0" w:line="240" w:lineRule="auto"/>
        <w:ind w:left="-709"/>
        <w:jc w:val="both"/>
        <w:rPr>
          <w:rFonts w:asciiTheme="majorHAnsi" w:hAnsiTheme="majorHAnsi" w:cs="Arial"/>
          <w:color w:val="000000"/>
        </w:rPr>
      </w:pPr>
      <w:r w:rsidRPr="002A0859">
        <w:rPr>
          <w:rFonts w:asciiTheme="majorHAnsi" w:hAnsiTheme="majorHAnsi" w:cs="Arial"/>
          <w:color w:val="000000"/>
        </w:rPr>
        <w:t>Provides consultation line to agency enquirers about thresholds, appropriate action to be undertaken and services.</w:t>
      </w:r>
    </w:p>
    <w:p w14:paraId="3792560A" w14:textId="77777777" w:rsidR="009D59A1" w:rsidRPr="002A0859" w:rsidRDefault="009D59A1" w:rsidP="00A872FB">
      <w:pPr>
        <w:ind w:left="-709"/>
        <w:jc w:val="both"/>
        <w:rPr>
          <w:rFonts w:asciiTheme="majorHAnsi" w:hAnsiTheme="majorHAnsi" w:cs="Arial"/>
          <w:i/>
          <w:iCs/>
        </w:rPr>
      </w:pPr>
    </w:p>
    <w:p w14:paraId="03FB82F2" w14:textId="77777777" w:rsidR="009D59A1" w:rsidRPr="002A0859" w:rsidRDefault="009D59A1" w:rsidP="00A872FB">
      <w:pPr>
        <w:ind w:left="-709"/>
        <w:jc w:val="both"/>
        <w:rPr>
          <w:rFonts w:asciiTheme="majorHAnsi" w:hAnsiTheme="majorHAnsi"/>
          <w:b/>
          <w:bCs/>
        </w:rPr>
      </w:pPr>
    </w:p>
    <w:p w14:paraId="4BCBF8E4" w14:textId="77777777" w:rsidR="00780F1D" w:rsidRDefault="00780F1D" w:rsidP="00A872FB">
      <w:pPr>
        <w:ind w:left="-709"/>
        <w:jc w:val="both"/>
        <w:rPr>
          <w:rFonts w:asciiTheme="majorHAnsi" w:hAnsiTheme="majorHAnsi"/>
          <w:u w:val="single"/>
        </w:rPr>
      </w:pPr>
    </w:p>
    <w:p w14:paraId="07CBF17A" w14:textId="77777777" w:rsidR="00063D29" w:rsidRPr="002A0859" w:rsidRDefault="00063D29" w:rsidP="00A872FB">
      <w:pPr>
        <w:ind w:left="-709"/>
        <w:jc w:val="both"/>
        <w:rPr>
          <w:rFonts w:asciiTheme="majorHAnsi" w:hAnsiTheme="majorHAnsi"/>
        </w:rPr>
      </w:pPr>
    </w:p>
    <w:sectPr w:rsidR="00063D29" w:rsidRPr="002A0859" w:rsidSect="00A872F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D12EF"/>
    <w:multiLevelType w:val="hybridMultilevel"/>
    <w:tmpl w:val="26E68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F0FC1"/>
    <w:multiLevelType w:val="hybridMultilevel"/>
    <w:tmpl w:val="25BC2B5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35519"/>
    <w:multiLevelType w:val="hybridMultilevel"/>
    <w:tmpl w:val="DB5C0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D7CBC"/>
    <w:multiLevelType w:val="multilevel"/>
    <w:tmpl w:val="239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7F609F"/>
    <w:multiLevelType w:val="hybridMultilevel"/>
    <w:tmpl w:val="55FE58A2"/>
    <w:lvl w:ilvl="0" w:tplc="0809000F">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8F73EC"/>
    <w:multiLevelType w:val="hybridMultilevel"/>
    <w:tmpl w:val="E0968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106791"/>
    <w:multiLevelType w:val="hybridMultilevel"/>
    <w:tmpl w:val="E04C4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928A4"/>
    <w:multiLevelType w:val="hybridMultilevel"/>
    <w:tmpl w:val="CC64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14796"/>
    <w:multiLevelType w:val="hybridMultilevel"/>
    <w:tmpl w:val="3682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5B6863"/>
    <w:multiLevelType w:val="hybridMultilevel"/>
    <w:tmpl w:val="D3F29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19">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5"/>
  </w:num>
  <w:num w:numId="4">
    <w:abstractNumId w:val="7"/>
  </w:num>
  <w:num w:numId="5">
    <w:abstractNumId w:val="17"/>
  </w:num>
  <w:num w:numId="6">
    <w:abstractNumId w:val="15"/>
  </w:num>
  <w:num w:numId="7">
    <w:abstractNumId w:val="13"/>
  </w:num>
  <w:num w:numId="8">
    <w:abstractNumId w:val="1"/>
  </w:num>
  <w:num w:numId="9">
    <w:abstractNumId w:val="16"/>
  </w:num>
  <w:num w:numId="10">
    <w:abstractNumId w:val="20"/>
  </w:num>
  <w:num w:numId="11">
    <w:abstractNumId w:val="0"/>
  </w:num>
  <w:num w:numId="12">
    <w:abstractNumId w:val="8"/>
  </w:num>
  <w:num w:numId="13">
    <w:abstractNumId w:val="14"/>
  </w:num>
  <w:num w:numId="14">
    <w:abstractNumId w:val="12"/>
  </w:num>
  <w:num w:numId="15">
    <w:abstractNumId w:val="4"/>
  </w:num>
  <w:num w:numId="16">
    <w:abstractNumId w:val="10"/>
  </w:num>
  <w:num w:numId="17">
    <w:abstractNumId w:val="19"/>
  </w:num>
  <w:num w:numId="18">
    <w:abstractNumId w:val="2"/>
  </w:num>
  <w:num w:numId="19">
    <w:abstractNumId w:val="9"/>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3"/>
    <w:rsid w:val="000519CC"/>
    <w:rsid w:val="00063D29"/>
    <w:rsid w:val="00145BA4"/>
    <w:rsid w:val="001A154D"/>
    <w:rsid w:val="001E21C2"/>
    <w:rsid w:val="002A0859"/>
    <w:rsid w:val="002E52A9"/>
    <w:rsid w:val="004236FD"/>
    <w:rsid w:val="00500F97"/>
    <w:rsid w:val="00506ECE"/>
    <w:rsid w:val="00514919"/>
    <w:rsid w:val="005C4643"/>
    <w:rsid w:val="0065549C"/>
    <w:rsid w:val="007057CF"/>
    <w:rsid w:val="00780F1D"/>
    <w:rsid w:val="0096269F"/>
    <w:rsid w:val="009D59A1"/>
    <w:rsid w:val="00A02800"/>
    <w:rsid w:val="00A447AC"/>
    <w:rsid w:val="00A872FB"/>
    <w:rsid w:val="00AA5895"/>
    <w:rsid w:val="00B87F23"/>
    <w:rsid w:val="00CD2354"/>
    <w:rsid w:val="00D064B3"/>
    <w:rsid w:val="00D6696E"/>
    <w:rsid w:val="00D831A6"/>
    <w:rsid w:val="00D93772"/>
    <w:rsid w:val="00E1186A"/>
    <w:rsid w:val="00E518D9"/>
    <w:rsid w:val="00E76EAA"/>
    <w:rsid w:val="00F43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CB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2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23"/>
    <w:pPr>
      <w:ind w:left="720"/>
      <w:contextualSpacing/>
    </w:pPr>
  </w:style>
  <w:style w:type="character" w:styleId="Hyperlink">
    <w:name w:val="Hyperlink"/>
    <w:basedOn w:val="DefaultParagraphFont"/>
    <w:uiPriority w:val="99"/>
    <w:unhideWhenUsed/>
    <w:rsid w:val="00CD2354"/>
    <w:rPr>
      <w:color w:val="0000FF" w:themeColor="hyperlink"/>
      <w:u w:val="single"/>
    </w:rPr>
  </w:style>
  <w:style w:type="character" w:styleId="HTMLCite">
    <w:name w:val="HTML Cite"/>
    <w:rsid w:val="009D59A1"/>
    <w:rPr>
      <w:i w:val="0"/>
      <w:iCs w:val="0"/>
      <w:color w:val="008000"/>
    </w:rPr>
  </w:style>
  <w:style w:type="paragraph" w:customStyle="1" w:styleId="Default">
    <w:name w:val="Default"/>
    <w:rsid w:val="009D59A1"/>
    <w:pPr>
      <w:autoSpaceDE w:val="0"/>
      <w:autoSpaceDN w:val="0"/>
      <w:adjustRightInd w:val="0"/>
    </w:pPr>
    <w:rPr>
      <w:rFonts w:ascii="Arial" w:eastAsia="Times New Roman" w:hAnsi="Arial" w:cs="Arial"/>
      <w:color w:val="000000"/>
      <w:lang w:val="en-GB" w:eastAsia="en-GB"/>
    </w:rPr>
  </w:style>
  <w:style w:type="character" w:styleId="FollowedHyperlink">
    <w:name w:val="FollowedHyperlink"/>
    <w:basedOn w:val="DefaultParagraphFont"/>
    <w:uiPriority w:val="99"/>
    <w:semiHidden/>
    <w:unhideWhenUsed/>
    <w:rsid w:val="00780F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23"/>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F23"/>
    <w:pPr>
      <w:ind w:left="720"/>
      <w:contextualSpacing/>
    </w:pPr>
  </w:style>
  <w:style w:type="character" w:styleId="Hyperlink">
    <w:name w:val="Hyperlink"/>
    <w:basedOn w:val="DefaultParagraphFont"/>
    <w:uiPriority w:val="99"/>
    <w:unhideWhenUsed/>
    <w:rsid w:val="00CD2354"/>
    <w:rPr>
      <w:color w:val="0000FF" w:themeColor="hyperlink"/>
      <w:u w:val="single"/>
    </w:rPr>
  </w:style>
  <w:style w:type="character" w:styleId="HTMLCite">
    <w:name w:val="HTML Cite"/>
    <w:rsid w:val="009D59A1"/>
    <w:rPr>
      <w:i w:val="0"/>
      <w:iCs w:val="0"/>
      <w:color w:val="008000"/>
    </w:rPr>
  </w:style>
  <w:style w:type="paragraph" w:customStyle="1" w:styleId="Default">
    <w:name w:val="Default"/>
    <w:rsid w:val="009D59A1"/>
    <w:pPr>
      <w:autoSpaceDE w:val="0"/>
      <w:autoSpaceDN w:val="0"/>
      <w:adjustRightInd w:val="0"/>
    </w:pPr>
    <w:rPr>
      <w:rFonts w:ascii="Arial" w:eastAsia="Times New Roman" w:hAnsi="Arial" w:cs="Arial"/>
      <w:color w:val="000000"/>
      <w:lang w:val="en-GB" w:eastAsia="en-GB"/>
    </w:rPr>
  </w:style>
  <w:style w:type="character" w:styleId="FollowedHyperlink">
    <w:name w:val="FollowedHyperlink"/>
    <w:basedOn w:val="DefaultParagraphFont"/>
    <w:uiPriority w:val="99"/>
    <w:semiHidden/>
    <w:unhideWhenUsed/>
    <w:rsid w:val="00780F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hyperlink" Target="http://www.proceduresonline.com/swcpp/" TargetMode="External"/><Relationship Id="rId21" Type="http://schemas.openxmlformats.org/officeDocument/2006/relationships/hyperlink" Target="http://www.ceop.org.uk/" TargetMode="External"/><Relationship Id="rId22" Type="http://schemas.openxmlformats.org/officeDocument/2006/relationships/hyperlink" Target="https://www.nspcc.org.uk/preventing-abuse/safeguarding/" TargetMode="External"/><Relationship Id="rId23" Type="http://schemas.openxmlformats.org/officeDocument/2006/relationships/hyperlink" Target="https://www.childwise.co.uk/" TargetMode="External"/><Relationship Id="rId24" Type="http://schemas.openxmlformats.org/officeDocument/2006/relationships/hyperlink" Target="mailto:mashsecure@devon.gov.uk" TargetMode="External"/><Relationship Id="rId25" Type="http://schemas.openxmlformats.org/officeDocument/2006/relationships/hyperlink" Target="https://www.dcfp.org.uk/training-and-resources/managing-allegation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exetercentral@babyballet.co.uk" TargetMode="External"/><Relationship Id="rId11" Type="http://schemas.openxmlformats.org/officeDocument/2006/relationships/hyperlink" Target="mailto:ex@lilbeatz.co.uk" TargetMode="External"/><Relationship Id="rId12" Type="http://schemas.openxmlformats.org/officeDocument/2006/relationships/hyperlink" Target="https://assets.publishing.service.gov.uk/government/uploads/system/uploads/attachment_data/file/779401/Working_Together_to_Safeguard-Children.pdf" TargetMode="External"/><Relationship Id="rId13" Type="http://schemas.openxmlformats.org/officeDocument/2006/relationships/hyperlink" Target="https://assets.publishing.service.gov.uk/government/uploads/system/uploads/attachment_data/file/912592/Keeping_children_safe_in_education_Sep_2020.pdf" TargetMode="External"/><Relationship Id="rId14" Type="http://schemas.openxmlformats.org/officeDocument/2006/relationships/image" Target="media/image1.png"/><Relationship Id="rId15" Type="http://schemas.openxmlformats.org/officeDocument/2006/relationships/hyperlink" Target="http://www.dansci.co.uk" TargetMode="External"/><Relationship Id="rId16" Type="http://schemas.openxmlformats.org/officeDocument/2006/relationships/hyperlink" Target="https://www.dcfp.org.uk/training-and-resources/managing-allegations/" TargetMode="External"/><Relationship Id="rId17" Type="http://schemas.openxmlformats.org/officeDocument/2006/relationships/hyperlink" Target="https://services.devon.gov.uk/web/lado/form" TargetMode="External"/><Relationship Id="rId18" Type="http://schemas.openxmlformats.org/officeDocument/2006/relationships/hyperlink" Target="https://assets.publishing.service.gov.uk/government/uploads/system/uploads/attachment_data/file/419604/What_to_do_if_you_re_worried_a_child_is_being_abused.pdf" TargetMode="External"/><Relationship Id="rId19" Type="http://schemas.openxmlformats.org/officeDocument/2006/relationships/hyperlink" Target="https://www.dcfp.org.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xetercentral@babyballet.co.uk" TargetMode="External"/><Relationship Id="rId7" Type="http://schemas.openxmlformats.org/officeDocument/2006/relationships/hyperlink" Target="mailto:ex@lilbeatz.co.uk" TargetMode="External"/><Relationship Id="rId8"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2333</Words>
  <Characters>13301</Characters>
  <Application>Microsoft Macintosh Word</Application>
  <DocSecurity>0</DocSecurity>
  <Lines>110</Lines>
  <Paragraphs>31</Paragraphs>
  <ScaleCrop>false</ScaleCrop>
  <Company>F</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dc:creator>
  <cp:keywords/>
  <dc:description/>
  <cp:lastModifiedBy>Helena M</cp:lastModifiedBy>
  <cp:revision>26</cp:revision>
  <cp:lastPrinted>2022-01-09T08:42:00Z</cp:lastPrinted>
  <dcterms:created xsi:type="dcterms:W3CDTF">2022-01-03T07:09:00Z</dcterms:created>
  <dcterms:modified xsi:type="dcterms:W3CDTF">2022-01-24T15:16:00Z</dcterms:modified>
</cp:coreProperties>
</file>